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692F7" w14:textId="77777777" w:rsidR="00826CE1" w:rsidRDefault="00826CE1" w:rsidP="00826CE1">
      <w:pPr>
        <w:rPr>
          <w:rFonts w:ascii="华文行楷" w:eastAsia="华文行楷" w:hAnsi="华文楷体" w:hint="eastAsia"/>
          <w:sz w:val="84"/>
          <w:szCs w:val="84"/>
        </w:rPr>
      </w:pPr>
    </w:p>
    <w:p w14:paraId="1070FEF3" w14:textId="61F96283" w:rsidR="00826CE1" w:rsidRDefault="00826CE1" w:rsidP="00826CE1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59F1756F" w14:textId="77777777" w:rsidR="00826CE1" w:rsidRDefault="00826CE1" w:rsidP="00826CE1">
      <w:pPr>
        <w:jc w:val="center"/>
        <w:rPr>
          <w:b/>
          <w:sz w:val="72"/>
          <w:szCs w:val="72"/>
        </w:rPr>
      </w:pPr>
    </w:p>
    <w:p w14:paraId="1F331644" w14:textId="77777777" w:rsidR="00826CE1" w:rsidRDefault="00826CE1" w:rsidP="00826CE1"/>
    <w:p w14:paraId="05E9FA9C" w14:textId="77777777" w:rsidR="00826CE1" w:rsidRDefault="00826CE1" w:rsidP="00826CE1"/>
    <w:p w14:paraId="7C3FE638" w14:textId="77777777" w:rsidR="00826CE1" w:rsidRDefault="00826CE1" w:rsidP="00826CE1"/>
    <w:p w14:paraId="3A6FF159" w14:textId="77777777" w:rsidR="00826CE1" w:rsidRDefault="00826CE1" w:rsidP="00826CE1"/>
    <w:p w14:paraId="738AB8AC" w14:textId="77777777" w:rsidR="00826CE1" w:rsidRDefault="00826CE1" w:rsidP="00826CE1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</w:t>
      </w:r>
      <w:r w:rsidRPr="009C3763">
        <w:rPr>
          <w:rFonts w:hint="eastAsia"/>
          <w:b/>
          <w:sz w:val="32"/>
          <w:szCs w:val="32"/>
        </w:rPr>
        <w:t>惠斯登电桥</w:t>
      </w:r>
    </w:p>
    <w:p w14:paraId="2BDB9A6B" w14:textId="77777777" w:rsidR="00826CE1" w:rsidRDefault="00826CE1" w:rsidP="00826CE1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</w:t>
      </w:r>
      <w:r w:rsidRPr="009C3763">
        <w:rPr>
          <w:b/>
          <w:sz w:val="32"/>
          <w:szCs w:val="32"/>
        </w:rPr>
        <w:t>王鲲</w:t>
      </w:r>
    </w:p>
    <w:p w14:paraId="22BFBF22" w14:textId="77777777" w:rsidR="00826CE1" w:rsidRDefault="00826CE1" w:rsidP="00826CE1"/>
    <w:p w14:paraId="31144109" w14:textId="77777777" w:rsidR="00826CE1" w:rsidRDefault="00826CE1" w:rsidP="00826CE1"/>
    <w:p w14:paraId="710FCD42" w14:textId="77777777" w:rsidR="00826CE1" w:rsidRDefault="00826CE1" w:rsidP="00826CE1"/>
    <w:p w14:paraId="064258C3" w14:textId="77777777" w:rsidR="00826CE1" w:rsidRDefault="00826CE1" w:rsidP="00826CE1">
      <w:pPr>
        <w:spacing w:line="360" w:lineRule="auto"/>
        <w:rPr>
          <w:sz w:val="28"/>
          <w:szCs w:val="28"/>
        </w:rPr>
      </w:pPr>
    </w:p>
    <w:p w14:paraId="3A53E704" w14:textId="77777777" w:rsidR="00826CE1" w:rsidRDefault="00826CE1" w:rsidP="00826CE1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3FD24471" w14:textId="77777777" w:rsidR="00826CE1" w:rsidRDefault="00826CE1" w:rsidP="00826CE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0098818A" w14:textId="77777777" w:rsidR="00826CE1" w:rsidRDefault="00826CE1" w:rsidP="00826CE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75AE407B" w14:textId="77777777" w:rsidR="00826CE1" w:rsidRDefault="00826CE1" w:rsidP="00826CE1">
      <w:pPr>
        <w:spacing w:line="360" w:lineRule="auto"/>
        <w:jc w:val="center"/>
        <w:rPr>
          <w:b/>
          <w:sz w:val="28"/>
          <w:szCs w:val="28"/>
        </w:rPr>
      </w:pPr>
    </w:p>
    <w:p w14:paraId="38EC951D" w14:textId="77777777" w:rsidR="00826CE1" w:rsidRDefault="00826CE1" w:rsidP="00826CE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6721443D" w14:textId="77777777" w:rsidR="00826CE1" w:rsidRDefault="00826CE1" w:rsidP="00826CE1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0243B5AD" w14:textId="77777777" w:rsidR="00826CE1" w:rsidRDefault="00826CE1" w:rsidP="00826CE1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7A9D5555" w14:textId="77777777" w:rsidR="00826CE1" w:rsidRDefault="00826CE1" w:rsidP="00826CE1">
      <w:pPr>
        <w:spacing w:line="360" w:lineRule="auto"/>
        <w:jc w:val="center"/>
        <w:rPr>
          <w:sz w:val="28"/>
          <w:szCs w:val="28"/>
        </w:rPr>
      </w:pPr>
    </w:p>
    <w:p w14:paraId="00DF9386" w14:textId="77777777" w:rsidR="00826CE1" w:rsidRDefault="00826CE1" w:rsidP="00826CE1">
      <w:pPr>
        <w:jc w:val="right"/>
        <w:rPr>
          <w:b/>
          <w:sz w:val="24"/>
          <w:szCs w:val="24"/>
          <w:u w:val="single"/>
        </w:rPr>
      </w:pPr>
    </w:p>
    <w:p w14:paraId="1C2B269E" w14:textId="77777777" w:rsidR="00826CE1" w:rsidRDefault="00826CE1" w:rsidP="00826CE1">
      <w:pPr>
        <w:jc w:val="right"/>
        <w:rPr>
          <w:b/>
          <w:sz w:val="24"/>
          <w:szCs w:val="24"/>
          <w:u w:val="single"/>
        </w:rPr>
      </w:pPr>
    </w:p>
    <w:p w14:paraId="3E7531F3" w14:textId="77777777" w:rsidR="00826CE1" w:rsidRDefault="00826CE1" w:rsidP="00826CE1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3109FF3F" w14:textId="77777777" w:rsidR="00826CE1" w:rsidRDefault="00826CE1" w:rsidP="00826CE1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6791EC73" w14:textId="77777777" w:rsidR="00826CE1" w:rsidRDefault="00826CE1" w:rsidP="00826CE1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6428EC70" w14:textId="77777777" w:rsidR="00826CE1" w:rsidRDefault="00826CE1" w:rsidP="00826CE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11037DC6" w14:textId="77777777" w:rsidR="00826CE1" w:rsidRPr="00417EC0" w:rsidRDefault="00826CE1" w:rsidP="00826CE1">
      <w:pPr>
        <w:jc w:val="left"/>
        <w:rPr>
          <w:sz w:val="24"/>
        </w:rPr>
      </w:pPr>
      <w:r w:rsidRPr="00417EC0">
        <w:rPr>
          <w:rFonts w:hint="eastAsia"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7B1B41D3" wp14:editId="5FB937BB">
            <wp:simplePos x="0" y="0"/>
            <wp:positionH relativeFrom="column">
              <wp:posOffset>4178300</wp:posOffset>
            </wp:positionH>
            <wp:positionV relativeFrom="paragraph">
              <wp:posOffset>148590</wp:posOffset>
            </wp:positionV>
            <wp:extent cx="1885950" cy="2247900"/>
            <wp:effectExtent l="0" t="0" r="0" b="0"/>
            <wp:wrapSquare wrapText="bothSides"/>
            <wp:docPr id="18972253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CDCC9" w14:textId="77777777" w:rsidR="00826CE1" w:rsidRPr="00417EC0" w:rsidRDefault="00826CE1" w:rsidP="00826CE1">
      <w:pPr>
        <w:jc w:val="left"/>
        <w:rPr>
          <w:b/>
          <w:bCs/>
          <w:sz w:val="24"/>
        </w:rPr>
      </w:pPr>
      <w:r w:rsidRPr="00417EC0">
        <w:rPr>
          <w:rFonts w:hint="eastAsia"/>
          <w:b/>
          <w:bCs/>
          <w:sz w:val="24"/>
        </w:rPr>
        <w:t>一、电桥原理</w:t>
      </w:r>
    </w:p>
    <w:p w14:paraId="78AEEC46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如图为电桥的原理图，调节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>
        <w:rPr>
          <w:rFonts w:hint="eastAsia"/>
          <w:sz w:val="24"/>
        </w:rPr>
        <w:t>使得检流计</w:t>
      </w:r>
      <m:oMath>
        <m:r>
          <w:rPr>
            <w:rFonts w:ascii="Cambria Math" w:hAnsi="Cambria Math"/>
            <w:sz w:val="24"/>
          </w:rPr>
          <m:t>G</m:t>
        </m:r>
      </m:oMath>
      <w:r>
        <w:rPr>
          <w:rFonts w:hint="eastAsia"/>
          <w:sz w:val="24"/>
        </w:rPr>
        <w:t>无电流通过时，有如下电流关系：</w:t>
      </w:r>
    </w:p>
    <w:p w14:paraId="69AB30CA" w14:textId="77777777" w:rsidR="00826CE1" w:rsidRPr="00417EC0" w:rsidRDefault="00826CE1" w:rsidP="00826CE1">
      <w:pPr>
        <w:jc w:val="lef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  <m:ctrlPr>
                <w:rPr>
                  <w:rFonts w:ascii="Cambria Math" w:hAnsi="Cambria Math"/>
                  <w:sz w:val="24"/>
                </w:rPr>
              </m:ctrlPr>
            </m:e>
            <m:sub>
              <m:r>
                <w:rPr>
                  <w:rFonts w:ascii="Cambria Math" w:hAnsi="Cambria Math"/>
                  <w:sz w:val="24"/>
                </w:rPr>
                <m:t>s</m:t>
              </m:r>
            </m:sub>
          </m:sSub>
        </m:oMath>
      </m:oMathPara>
    </w:p>
    <w:p w14:paraId="677B9CDB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如此便可求出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x</m:t>
            </m:r>
          </m:sub>
        </m:sSub>
      </m:oMath>
      <w:r>
        <w:rPr>
          <w:rFonts w:hint="eastAsia"/>
          <w:sz w:val="24"/>
        </w:rPr>
        <w:t>的值。</w:t>
      </w:r>
    </w:p>
    <w:p w14:paraId="0C3D77D8" w14:textId="77777777" w:rsidR="00826CE1" w:rsidRDefault="00826CE1" w:rsidP="00826CE1">
      <w:pPr>
        <w:jc w:val="left"/>
        <w:rPr>
          <w:sz w:val="24"/>
        </w:rPr>
      </w:pPr>
    </w:p>
    <w:p w14:paraId="2D2B5DBB" w14:textId="77777777" w:rsidR="00826CE1" w:rsidRPr="00417EC0" w:rsidRDefault="00826CE1" w:rsidP="00826CE1">
      <w:pPr>
        <w:jc w:val="left"/>
        <w:rPr>
          <w:b/>
          <w:bCs/>
          <w:sz w:val="24"/>
        </w:rPr>
      </w:pPr>
      <w:r w:rsidRPr="00417EC0">
        <w:rPr>
          <w:rFonts w:hint="eastAsia"/>
          <w:b/>
          <w:bCs/>
          <w:sz w:val="24"/>
        </w:rPr>
        <w:t>二、交换法减小系统误差</w:t>
      </w:r>
    </w:p>
    <w:p w14:paraId="73B7949D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若直接使用上述方式来测定电阻，则其结果可能受到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</m:oMath>
      <w:r>
        <w:rPr>
          <w:rFonts w:hint="eastAsia"/>
          <w:sz w:val="24"/>
        </w:rPr>
        <w:t>本身阻值误差的影响。为了减小其影响，进行如下操作：</w:t>
      </w:r>
    </w:p>
    <w:p w14:paraId="64CD4863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在调节平衡后，交换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x</m:t>
            </m:r>
          </m:sub>
        </m:sSub>
        <m:r>
          <w:rPr>
            <w:rFonts w:ascii="Cambria Math" w:hAnsi="Cambria Math"/>
            <w:sz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>
        <w:rPr>
          <w:rFonts w:hint="eastAsia"/>
          <w:sz w:val="24"/>
        </w:rPr>
        <w:t>的位置，然后重新调节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>
        <w:rPr>
          <w:rFonts w:hint="eastAsia"/>
          <w:sz w:val="24"/>
        </w:rPr>
        <w:t>至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  <m:sup>
            <m:r>
              <w:rPr>
                <w:rFonts w:ascii="Cambria Math" w:hAnsi="Cambria Math"/>
                <w:sz w:val="24"/>
              </w:rPr>
              <m:t>'</m:t>
            </m:r>
          </m:sup>
        </m:sSubSup>
      </m:oMath>
      <w:r>
        <w:rPr>
          <w:rFonts w:hint="eastAsia"/>
          <w:sz w:val="24"/>
        </w:rPr>
        <w:t>使得电桥重新平衡。这样，再结合上式，可以得到：</w:t>
      </w:r>
    </w:p>
    <w:p w14:paraId="325EF9D3" w14:textId="77777777" w:rsidR="00826CE1" w:rsidRPr="00417EC0" w:rsidRDefault="00826CE1" w:rsidP="00826CE1">
      <w:pPr>
        <w:jc w:val="lef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</w:rPr>
              </m:ctrlPr>
            </m:deg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'</m:t>
                  </m:r>
                </m:sup>
              </m:sSubSup>
            </m:e>
          </m:rad>
        </m:oMath>
      </m:oMathPara>
    </w:p>
    <w:p w14:paraId="00A2D0CC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消除了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</m:oMath>
      <w:r>
        <w:rPr>
          <w:rFonts w:hint="eastAsia"/>
          <w:sz w:val="24"/>
        </w:rPr>
        <w:t>阻值误差的影响。基于此，可以求出其不确定度为：</w:t>
      </w:r>
    </w:p>
    <w:p w14:paraId="0130DDFB" w14:textId="77777777" w:rsidR="00826CE1" w:rsidRPr="0034768D" w:rsidRDefault="00826CE1" w:rsidP="00826CE1">
      <w:pPr>
        <w:jc w:val="left"/>
        <w:rPr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  <m:rad>
            <m:radPr>
              <m:degHide m:val="1"/>
              <m:ctrlPr>
                <w:rPr>
                  <w:rFonts w:ascii="Cambria Math" w:hAnsi="Cambria Math"/>
                  <w:sz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</w:rPr>
              </m:ctrlPr>
            </m:deg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24"/>
                            </w:rPr>
                            <m:t>Δ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24"/>
                            </w:rPr>
                            <m:t>Δ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hint="eastAsia"/>
              <w:sz w:val="24"/>
            </w:rPr>
            <m:t>≈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</m:oMath>
      </m:oMathPara>
    </w:p>
    <w:p w14:paraId="4AC09EAE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因此只需要求出仪器的允差。作为具有一定精度的标准电阻箱，其仪器允差为：</w:t>
      </w:r>
    </w:p>
    <w:p w14:paraId="5A945CE6" w14:textId="77777777" w:rsidR="00826CE1" w:rsidRPr="0034768D" w:rsidRDefault="00826CE1" w:rsidP="00826CE1">
      <w:pPr>
        <w:jc w:val="left"/>
        <w:rPr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  <m:r>
            <w:rPr>
              <w:rFonts w:ascii="Cambria Math" w:hAnsi="Cambria Math"/>
              <w:sz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</w:rPr>
            <m:t>±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a+b</m:t>
              </m:r>
              <m:f>
                <m:fPr>
                  <m:ctrlPr>
                    <w:rPr>
                      <w:rFonts w:ascii="Cambria Math" w:hAnsi="Cambria Math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m</m:t>
                  </m: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s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en>
              </m:f>
            </m:e>
          </m:d>
          <m:r>
            <w:rPr>
              <w:rFonts w:ascii="Cambria Math" w:hAnsi="Cambria Math"/>
              <w:sz w:val="24"/>
            </w:rPr>
            <m:t>%</m:t>
          </m:r>
        </m:oMath>
      </m:oMathPara>
    </w:p>
    <w:p w14:paraId="08BCD36D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其中</w:t>
      </w:r>
      <m:oMath>
        <m:r>
          <w:rPr>
            <w:rFonts w:ascii="Cambria Math" w:hAnsi="Cambria Math"/>
            <w:sz w:val="24"/>
          </w:rPr>
          <m:t>a</m:t>
        </m:r>
      </m:oMath>
      <w:r>
        <w:rPr>
          <w:rFonts w:hint="eastAsia"/>
          <w:sz w:val="24"/>
        </w:rPr>
        <w:t>是精度等级，</w:t>
      </w:r>
      <m:oMath>
        <m:r>
          <w:rPr>
            <w:rFonts w:ascii="Cambria Math" w:hAnsi="Cambria Math" w:hint="eastAsia"/>
            <w:sz w:val="24"/>
          </w:rPr>
          <m:t>b</m:t>
        </m:r>
      </m:oMath>
      <w:r>
        <w:rPr>
          <w:rFonts w:hint="eastAsia"/>
          <w:sz w:val="24"/>
        </w:rPr>
        <w:t>是精确度相关系数，</w:t>
      </w:r>
      <m:oMath>
        <m:r>
          <w:rPr>
            <w:rFonts w:ascii="Cambria Math" w:hAnsi="Cambria Math" w:hint="eastAsia"/>
            <w:sz w:val="24"/>
          </w:rPr>
          <m:t>m</m:t>
        </m:r>
      </m:oMath>
      <w:r>
        <w:rPr>
          <w:rFonts w:hint="eastAsia"/>
          <w:sz w:val="24"/>
        </w:rPr>
        <w:t>为所使用电阻箱的总转盘数。</w:t>
      </w:r>
    </w:p>
    <w:p w14:paraId="4F07B757" w14:textId="77777777" w:rsidR="00826CE1" w:rsidRDefault="00826CE1" w:rsidP="00826CE1">
      <w:pPr>
        <w:jc w:val="left"/>
        <w:rPr>
          <w:sz w:val="24"/>
        </w:rPr>
      </w:pPr>
    </w:p>
    <w:p w14:paraId="76116E07" w14:textId="77777777" w:rsidR="00826CE1" w:rsidRPr="00EF5787" w:rsidRDefault="00826CE1" w:rsidP="00826CE1">
      <w:pPr>
        <w:jc w:val="left"/>
        <w:rPr>
          <w:b/>
          <w:bCs/>
          <w:sz w:val="24"/>
        </w:rPr>
      </w:pPr>
      <w:r w:rsidRPr="00EF5787">
        <w:rPr>
          <w:rFonts w:hint="eastAsia"/>
          <w:b/>
          <w:bCs/>
          <w:sz w:val="24"/>
        </w:rPr>
        <w:t>三、电桥灵敏度</w:t>
      </w:r>
    </w:p>
    <w:p w14:paraId="15B6F230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由于当电流变化极其微小的时候，电桥示数可能不会变化，此时也会导致测量结果有所误差。为了更好地处理这一点，我们定义灵敏度如下：</w:t>
      </w:r>
    </w:p>
    <w:p w14:paraId="2675E7CB" w14:textId="77777777" w:rsidR="00826CE1" w:rsidRPr="0034768D" w:rsidRDefault="00826CE1" w:rsidP="00826CE1">
      <w:pPr>
        <w:jc w:val="left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S=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r>
                <w:rPr>
                  <w:rFonts w:ascii="Cambria Math" w:hAnsi="Cambria Math"/>
                  <w:sz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sub>
              </m:sSub>
              <m:r>
                <m:rPr>
                  <m:lit/>
                </m:rPr>
                <w:rPr>
                  <w:rFonts w:ascii="Cambria Math" w:hAnsi="Cambria Math"/>
                  <w:sz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r>
                <w:rPr>
                  <w:rFonts w:ascii="Cambria Math" w:hAnsi="Cambria Math"/>
                  <w:sz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r>
                <m:rPr>
                  <m:lit/>
                </m:rPr>
                <w:rPr>
                  <w:rFonts w:ascii="Cambria Math" w:hAnsi="Cambria Math"/>
                  <w:sz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</m:oMath>
      </m:oMathPara>
    </w:p>
    <w:p w14:paraId="144A0DBF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其中</w:t>
      </w:r>
      <m:oMath>
        <m:r>
          <m:rPr>
            <m:sty m:val="p"/>
          </m:rPr>
          <w:rPr>
            <w:rFonts w:ascii="Cambria Math" w:hAnsi="Cambria Math" w:hint="eastAsia"/>
            <w:sz w:val="24"/>
          </w:rPr>
          <m:t>Δ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>
        <w:rPr>
          <w:rFonts w:hint="eastAsia"/>
          <w:sz w:val="24"/>
        </w:rPr>
        <w:t>是电阻箱的该变量，</w:t>
      </w:r>
      <m:oMath>
        <m:r>
          <m:rPr>
            <m:sty m:val="p"/>
          </m:rPr>
          <w:rPr>
            <w:rFonts w:ascii="Cambria Math" w:hAnsi="Cambria Math" w:hint="eastAsia"/>
            <w:sz w:val="24"/>
          </w:rPr>
          <m:t>Δ</m:t>
        </m:r>
        <m:r>
          <w:rPr>
            <w:rFonts w:ascii="Cambria Math" w:hAnsi="Cambria Math"/>
            <w:sz w:val="24"/>
          </w:rPr>
          <m:t>d</m:t>
        </m:r>
      </m:oMath>
      <w:r>
        <w:rPr>
          <w:rFonts w:hint="eastAsia"/>
          <w:sz w:val="24"/>
        </w:rPr>
        <w:t>为待测电阻的相对改变量引起的检流计</w:t>
      </w:r>
      <m:oMath>
        <m:r>
          <w:rPr>
            <w:rFonts w:ascii="Cambria Math" w:hAnsi="Cambria Math" w:hint="eastAsia"/>
            <w:sz w:val="24"/>
          </w:rPr>
          <m:t>G</m:t>
        </m:r>
      </m:oMath>
      <w:r>
        <w:rPr>
          <w:rFonts w:hint="eastAsia"/>
          <w:sz w:val="24"/>
        </w:rPr>
        <w:t>中的偏转格数。</w:t>
      </w:r>
    </w:p>
    <w:p w14:paraId="77FE184C" w14:textId="77777777" w:rsidR="00826CE1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在实际测量中，可以在平衡后，改变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>
        <w:rPr>
          <w:rFonts w:hint="eastAsia"/>
          <w:sz w:val="24"/>
        </w:rPr>
        <w:t>使得指针偏离</w:t>
      </w:r>
      <m:oMath>
        <m:r>
          <w:rPr>
            <w:rFonts w:ascii="Cambria Math" w:hAnsi="Cambria Math"/>
            <w:sz w:val="24"/>
          </w:rPr>
          <m:t>0.2</m:t>
        </m:r>
      </m:oMath>
      <w:r>
        <w:rPr>
          <w:rFonts w:hint="eastAsia"/>
          <w:sz w:val="24"/>
        </w:rPr>
        <w:t>小格，这样能够得到：</w:t>
      </w:r>
    </w:p>
    <w:p w14:paraId="69F7197D" w14:textId="77777777" w:rsidR="00826CE1" w:rsidRPr="00EF5787" w:rsidRDefault="00826CE1" w:rsidP="00826CE1">
      <w:pPr>
        <w:jc w:val="left"/>
        <w:rPr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hint="eastAsia"/>
              <w:sz w:val="24"/>
            </w:rPr>
            <m:t>Δ</m:t>
          </m:r>
          <m:r>
            <w:rPr>
              <w:rFonts w:ascii="Cambria Math" w:hAnsi="Cambria Math"/>
              <w:sz w:val="24"/>
            </w:rPr>
            <m:t>S=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0.2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</w:rPr>
              </m:ctrlPr>
            </m:num>
            <m:den>
              <m:r>
                <w:rPr>
                  <w:rFonts w:ascii="Cambria Math" w:hAnsi="Cambria Math"/>
                  <w:sz w:val="24"/>
                </w:rPr>
                <m:t>S</m:t>
              </m:r>
              <m:ctrlPr>
                <w:rPr>
                  <w:rFonts w:ascii="Cambria Math" w:hAnsi="Cambria Math"/>
                  <w:i/>
                  <w:sz w:val="24"/>
                </w:rPr>
              </m:ctrlPr>
            </m:den>
          </m:f>
        </m:oMath>
      </m:oMathPara>
    </w:p>
    <w:p w14:paraId="4799B03E" w14:textId="77777777" w:rsidR="00826CE1" w:rsidRPr="00EF5787" w:rsidRDefault="00826CE1" w:rsidP="00826CE1">
      <w:pPr>
        <w:jc w:val="left"/>
        <w:rPr>
          <w:sz w:val="24"/>
        </w:rPr>
      </w:pPr>
      <w:r>
        <w:rPr>
          <w:rFonts w:hint="eastAsia"/>
          <w:sz w:val="24"/>
        </w:rPr>
        <w:t>从而能够最终得到测量电阻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x</m:t>
            </m:r>
          </m:sub>
        </m:sSub>
      </m:oMath>
      <w:r>
        <w:rPr>
          <w:rFonts w:hint="eastAsia"/>
          <w:sz w:val="24"/>
        </w:rPr>
        <w:t>的相对不确定度计算公式。</w:t>
      </w:r>
    </w:p>
    <w:p w14:paraId="6E0B2093" w14:textId="77777777" w:rsidR="00826CE1" w:rsidRDefault="00826CE1" w:rsidP="00826CE1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3BED9061" w14:textId="77777777" w:rsidR="00826CE1" w:rsidRDefault="00826CE1" w:rsidP="00826CE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23C89F26" w14:textId="77777777" w:rsidR="00826CE1" w:rsidRDefault="00826CE1" w:rsidP="00826CE1">
      <w:pPr>
        <w:jc w:val="left"/>
        <w:rPr>
          <w:sz w:val="24"/>
          <w:szCs w:val="24"/>
        </w:rPr>
      </w:pPr>
    </w:p>
    <w:p w14:paraId="628E3A56" w14:textId="77777777" w:rsidR="00826CE1" w:rsidRDefault="00826CE1" w:rsidP="00826CE1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掌握惠斯登电桥工作原理及其特点，学会自组电桥测量未知电阻。</w:t>
      </w:r>
    </w:p>
    <w:p w14:paraId="0560E4AA" w14:textId="77777777" w:rsidR="00826CE1" w:rsidRDefault="00826CE1" w:rsidP="00826CE1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掌握正确使用</w:t>
      </w:r>
      <w:r>
        <w:rPr>
          <w:rFonts w:hint="eastAsia"/>
          <w:sz w:val="24"/>
          <w:szCs w:val="24"/>
        </w:rPr>
        <w:t xml:space="preserve"> QJ-23 </w:t>
      </w:r>
      <w:r>
        <w:rPr>
          <w:rFonts w:hint="eastAsia"/>
          <w:sz w:val="24"/>
          <w:szCs w:val="24"/>
        </w:rPr>
        <w:t>型盒式惠斯登电桥测量电阻的方法。</w:t>
      </w:r>
    </w:p>
    <w:p w14:paraId="7131050D" w14:textId="77777777" w:rsidR="00826CE1" w:rsidRPr="00124BC2" w:rsidRDefault="00826CE1" w:rsidP="00826CE1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学习如何对测量结果进行误差分析。</w:t>
      </w:r>
    </w:p>
    <w:p w14:paraId="009BC5E1" w14:textId="77777777" w:rsidR="00826CE1" w:rsidRDefault="00826CE1" w:rsidP="00826CE1">
      <w:pPr>
        <w:jc w:val="left"/>
        <w:rPr>
          <w:sz w:val="24"/>
          <w:szCs w:val="24"/>
        </w:rPr>
      </w:pPr>
    </w:p>
    <w:p w14:paraId="7302E97B" w14:textId="77777777" w:rsidR="00826CE1" w:rsidRDefault="00826CE1" w:rsidP="00826CE1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51C3FBFC" w14:textId="77777777" w:rsidR="00826CE1" w:rsidRDefault="00826CE1" w:rsidP="00826CE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66A6D1EE" w14:textId="77777777" w:rsidR="00826CE1" w:rsidRDefault="00826CE1" w:rsidP="00826CE1">
      <w:pPr>
        <w:jc w:val="left"/>
        <w:rPr>
          <w:sz w:val="24"/>
          <w:szCs w:val="24"/>
        </w:rPr>
      </w:pPr>
    </w:p>
    <w:p w14:paraId="28D07A11" w14:textId="77777777" w:rsidR="00826CE1" w:rsidRDefault="00826CE1" w:rsidP="00826CE1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准确保留有效数字，求出不确定度，并准确保留结果形式。</w:t>
      </w:r>
    </w:p>
    <w:p w14:paraId="60E7B983" w14:textId="77777777" w:rsidR="00826CE1" w:rsidRDefault="00826CE1" w:rsidP="00826CE1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理解该实验每一步测量数据的原因，以及其背后的原理。</w:t>
      </w:r>
    </w:p>
    <w:p w14:paraId="34C4C08A" w14:textId="77777777" w:rsidR="00826CE1" w:rsidRDefault="00826CE1" w:rsidP="00826CE1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掌握电桥灵敏度的相关概念，以及其测量方式。</w:t>
      </w:r>
    </w:p>
    <w:p w14:paraId="2D560C3B" w14:textId="77777777" w:rsidR="00E978F4" w:rsidRPr="00826CE1" w:rsidRDefault="00E978F4">
      <w:pPr>
        <w:jc w:val="left"/>
        <w:rPr>
          <w:sz w:val="28"/>
          <w:szCs w:val="24"/>
        </w:rPr>
      </w:pPr>
    </w:p>
    <w:p w14:paraId="49538ED5" w14:textId="77777777" w:rsidR="00E978F4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E978F4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3BD19FDA" w:rsidR="00E978F4" w:rsidRDefault="00762E1A" w:rsidP="00762E1A">
      <w:pPr>
        <w:jc w:val="center"/>
        <w:rPr>
          <w:sz w:val="28"/>
          <w:szCs w:val="24"/>
        </w:rPr>
      </w:pPr>
      <w:r w:rsidRPr="00762E1A">
        <w:rPr>
          <w:noProof/>
          <w:sz w:val="28"/>
          <w:szCs w:val="24"/>
        </w:rPr>
        <w:drawing>
          <wp:inline distT="0" distB="0" distL="0" distR="0" wp14:anchorId="7F65E619" wp14:editId="7269EB99">
            <wp:extent cx="5377182" cy="6332721"/>
            <wp:effectExtent l="0" t="1270" r="0" b="0"/>
            <wp:docPr id="588319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12"/>
                    <a:stretch/>
                  </pic:blipFill>
                  <pic:spPr bwMode="auto">
                    <a:xfrm rot="5400000">
                      <a:off x="0" y="0"/>
                      <a:ext cx="5392338" cy="63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8A1B" w14:textId="77777777" w:rsidR="00E978F4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E978F4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E978F4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2206A4B6" w14:textId="65F8AE3F" w:rsidR="00762E1A" w:rsidRPr="00762E1A" w:rsidRDefault="00762E1A" w:rsidP="00762E1A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63A18">
        <w:rPr>
          <w:rFonts w:hint="eastAsia"/>
          <w:b/>
          <w:bCs/>
          <w:sz w:val="24"/>
          <w:szCs w:val="24"/>
        </w:rPr>
        <w:t>用交换法测量未知电阻阻值：</w:t>
      </w:r>
      <w:r>
        <w:rPr>
          <w:sz w:val="24"/>
          <w:szCs w:val="24"/>
        </w:rPr>
        <w:br/>
      </w:r>
      <w:r w:rsidRPr="00762E1A">
        <w:rPr>
          <w:rFonts w:hint="eastAsia"/>
          <w:sz w:val="24"/>
          <w:szCs w:val="24"/>
        </w:rPr>
        <w:t>按原理图连接电路，将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762E1A">
        <w:rPr>
          <w:rFonts w:hint="eastAsia"/>
          <w:sz w:val="24"/>
          <w:szCs w:val="24"/>
        </w:rPr>
        <w:t>调节为</w:t>
      </w:r>
      <m:oMath>
        <m:r>
          <w:rPr>
            <w:rFonts w:ascii="Cambria Math" w:hAnsi="Cambria Math"/>
            <w:sz w:val="24"/>
            <w:szCs w:val="24"/>
          </w:rPr>
          <m:t>250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Pr="00762E1A">
        <w:rPr>
          <w:rFonts w:hint="eastAsia"/>
          <w:sz w:val="24"/>
          <w:szCs w:val="24"/>
        </w:rPr>
        <w:t>，调节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sz w:val="24"/>
            <w:szCs w:val="24"/>
          </w:rPr>
          <m:t>=225.6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Pr="00762E1A">
        <w:rPr>
          <w:rFonts w:hint="eastAsia"/>
          <w:sz w:val="24"/>
          <w:szCs w:val="24"/>
        </w:rPr>
        <w:t>时，电桥电流示数为</w:t>
      </w:r>
      <m:oMath>
        <m:r>
          <w:rPr>
            <w:rFonts w:ascii="Cambria Math" w:hAnsi="Cambria Math"/>
            <w:sz w:val="24"/>
            <w:szCs w:val="24"/>
          </w:rPr>
          <m:t>0</m:t>
        </m:r>
      </m:oMath>
      <w:r w:rsidRPr="00762E1A">
        <w:rPr>
          <w:rFonts w:hint="eastAsia"/>
          <w:sz w:val="24"/>
          <w:szCs w:val="24"/>
        </w:rPr>
        <w:t>。按交换法要求交换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762E1A">
        <w:rPr>
          <w:rFonts w:hint="eastAsia"/>
          <w:sz w:val="24"/>
          <w:szCs w:val="24"/>
        </w:rPr>
        <w:t>，再次调节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sz w:val="24"/>
            <w:szCs w:val="24"/>
          </w:rPr>
          <m:t>=225.7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Pr="00762E1A">
        <w:rPr>
          <w:rFonts w:hint="eastAsia"/>
          <w:sz w:val="24"/>
          <w:szCs w:val="24"/>
        </w:rPr>
        <w:t>时，电桥示数为</w:t>
      </w:r>
      <m:oMath>
        <m:r>
          <w:rPr>
            <w:rFonts w:ascii="Cambria Math" w:hAnsi="Cambria Math"/>
            <w:sz w:val="24"/>
            <w:szCs w:val="24"/>
          </w:rPr>
          <m:t>0</m:t>
        </m:r>
      </m:oMath>
      <w:r w:rsidRPr="00762E1A">
        <w:rPr>
          <w:rFonts w:hint="eastAsia"/>
          <w:sz w:val="24"/>
          <w:szCs w:val="24"/>
        </w:rPr>
        <w:t>。据此可以得到：</w:t>
      </w:r>
    </w:p>
    <w:p w14:paraId="5A95FBD9" w14:textId="423C4645" w:rsidR="00762E1A" w:rsidRPr="00762E1A" w:rsidRDefault="00762E1A" w:rsidP="00762E1A">
      <w:pPr>
        <w:ind w:left="780"/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g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</m:t>
                  </m:r>
                </m:sup>
              </m:sSubSup>
            </m:e>
          </m:rad>
          <m:r>
            <w:rPr>
              <w:rFonts w:ascii="Cambria Math" w:hAnsi="Cambria Math"/>
              <w:sz w:val="24"/>
              <w:szCs w:val="24"/>
            </w:rPr>
            <m:t>=225.6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Ω</m:t>
          </m:r>
        </m:oMath>
      </m:oMathPara>
    </w:p>
    <w:p w14:paraId="5D071427" w14:textId="57E9CDCD" w:rsidR="00762E1A" w:rsidRDefault="00762E1A" w:rsidP="00762E1A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63A18">
        <w:rPr>
          <w:rFonts w:hint="eastAsia"/>
          <w:b/>
          <w:bCs/>
          <w:sz w:val="24"/>
          <w:szCs w:val="24"/>
        </w:rPr>
        <w:t>测量电桥灵敏度：</w:t>
      </w:r>
      <w:r w:rsidRPr="00863A18">
        <w:rPr>
          <w:b/>
          <w:bCs/>
          <w:sz w:val="24"/>
          <w:szCs w:val="24"/>
        </w:rPr>
        <w:br/>
      </w:r>
      <w:r>
        <w:rPr>
          <w:rFonts w:hint="eastAsia"/>
          <w:sz w:val="24"/>
          <w:szCs w:val="24"/>
        </w:rPr>
        <w:t>测量当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R=2.0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>
        <w:rPr>
          <w:rFonts w:hint="eastAsia"/>
          <w:sz w:val="24"/>
          <w:szCs w:val="24"/>
        </w:rPr>
        <w:t>时，电流计偏转了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d=4.8</m:t>
        </m:r>
      </m:oMath>
      <w:r>
        <w:rPr>
          <w:rFonts w:hint="eastAsia"/>
          <w:sz w:val="24"/>
          <w:szCs w:val="24"/>
        </w:rPr>
        <w:t>，据此可以计算得到：</w:t>
      </w:r>
    </w:p>
    <w:p w14:paraId="70D65781" w14:textId="056609A2" w:rsidR="00005687" w:rsidRPr="00005687" w:rsidRDefault="00005687" w:rsidP="00005687">
      <w:pPr>
        <w:pStyle w:val="aa"/>
        <w:ind w:left="780" w:firstLineChars="0" w:firstLine="0"/>
        <w:jc w:val="left"/>
        <w:rPr>
          <w:rFonts w:hint="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Δ</m:t>
              </m:r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m:rPr>
                  <m:lit/>
                </m:rPr>
                <w:rPr>
                  <w:rFonts w:ascii="Cambria Math" w:hAnsi="Cambria Math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=5.5</m:t>
          </m:r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4E9EBC80" w14:textId="73FE65F5" w:rsidR="00005687" w:rsidRDefault="00762E1A" w:rsidP="0000568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863A18">
        <w:rPr>
          <w:rFonts w:hint="eastAsia"/>
          <w:b/>
          <w:bCs/>
          <w:sz w:val="24"/>
          <w:szCs w:val="24"/>
        </w:rPr>
        <w:t>利用</w:t>
      </w:r>
      <w:r w:rsidRPr="00863A18">
        <w:rPr>
          <w:rFonts w:hint="eastAsia"/>
          <w:b/>
          <w:bCs/>
          <w:sz w:val="24"/>
          <w:szCs w:val="24"/>
        </w:rPr>
        <w:t xml:space="preserve"> QJ-23 </w:t>
      </w:r>
      <w:r w:rsidRPr="00863A18">
        <w:rPr>
          <w:rFonts w:hint="eastAsia"/>
          <w:b/>
          <w:bCs/>
          <w:sz w:val="24"/>
          <w:szCs w:val="24"/>
        </w:rPr>
        <w:t>型盒式惠斯登电桥测量未知电阻：</w:t>
      </w:r>
      <w:r w:rsidR="00005687">
        <w:rPr>
          <w:sz w:val="24"/>
          <w:szCs w:val="24"/>
        </w:rPr>
        <w:br/>
      </w:r>
      <w:r w:rsidR="00005687">
        <w:rPr>
          <w:rFonts w:hint="eastAsia"/>
          <w:sz w:val="24"/>
          <w:szCs w:val="24"/>
        </w:rPr>
        <w:t>倍率调节为</w:t>
      </w:r>
      <w:r w:rsidR="00005687">
        <w:rPr>
          <w:rFonts w:hint="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="00005687">
        <w:rPr>
          <w:rFonts w:hint="eastAsia"/>
          <w:sz w:val="24"/>
          <w:szCs w:val="24"/>
        </w:rPr>
        <w:t>。</w:t>
      </w:r>
    </w:p>
    <w:tbl>
      <w:tblPr>
        <w:tblStyle w:val="1-1"/>
        <w:tblW w:w="936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863A18" w:rsidRPr="00863A18" w14:paraId="254B0093" w14:textId="77777777" w:rsidTr="00863A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598BC378" w14:textId="77777777" w:rsidR="00863A18" w:rsidRPr="00863A18" w:rsidRDefault="00863A18" w:rsidP="00863A18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noWrap/>
            <w:hideMark/>
          </w:tcPr>
          <w:p w14:paraId="61D6AE87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Rx1</w:t>
            </w:r>
          </w:p>
        </w:tc>
        <w:tc>
          <w:tcPr>
            <w:tcW w:w="1040" w:type="dxa"/>
            <w:noWrap/>
            <w:hideMark/>
          </w:tcPr>
          <w:p w14:paraId="03F26C61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Rx2</w:t>
            </w:r>
          </w:p>
        </w:tc>
        <w:tc>
          <w:tcPr>
            <w:tcW w:w="1040" w:type="dxa"/>
            <w:noWrap/>
            <w:hideMark/>
          </w:tcPr>
          <w:p w14:paraId="063477F8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Rx3</w:t>
            </w:r>
          </w:p>
        </w:tc>
        <w:tc>
          <w:tcPr>
            <w:tcW w:w="1040" w:type="dxa"/>
            <w:noWrap/>
            <w:hideMark/>
          </w:tcPr>
          <w:p w14:paraId="25EB1773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Rx4</w:t>
            </w:r>
          </w:p>
        </w:tc>
        <w:tc>
          <w:tcPr>
            <w:tcW w:w="1040" w:type="dxa"/>
            <w:noWrap/>
            <w:hideMark/>
          </w:tcPr>
          <w:p w14:paraId="46EF4CA7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Rx5</w:t>
            </w:r>
          </w:p>
        </w:tc>
        <w:tc>
          <w:tcPr>
            <w:tcW w:w="1040" w:type="dxa"/>
            <w:noWrap/>
            <w:hideMark/>
          </w:tcPr>
          <w:p w14:paraId="655C6D25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Rx6</w:t>
            </w:r>
          </w:p>
        </w:tc>
        <w:tc>
          <w:tcPr>
            <w:tcW w:w="1040" w:type="dxa"/>
            <w:noWrap/>
            <w:hideMark/>
          </w:tcPr>
          <w:p w14:paraId="25D4136A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Rx7</w:t>
            </w:r>
          </w:p>
        </w:tc>
        <w:tc>
          <w:tcPr>
            <w:tcW w:w="1040" w:type="dxa"/>
            <w:noWrap/>
            <w:hideMark/>
          </w:tcPr>
          <w:p w14:paraId="53F97D5B" w14:textId="77777777" w:rsidR="00863A18" w:rsidRPr="00863A18" w:rsidRDefault="00863A18" w:rsidP="00863A1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Rx8</w:t>
            </w:r>
          </w:p>
        </w:tc>
      </w:tr>
      <w:tr w:rsidR="00863A18" w:rsidRPr="00863A18" w14:paraId="76F2F143" w14:textId="77777777" w:rsidTr="00863A18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4961CC30" w14:textId="246A9B21" w:rsidR="00863A18" w:rsidRPr="00863A18" w:rsidRDefault="00863A18" w:rsidP="00863A18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电阻</w:t>
            </w:r>
            <m:oMath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/</m:t>
              </m:r>
              <m:r>
                <m:rPr>
                  <m:sty m:val="b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Ω</m:t>
              </m:r>
            </m:oMath>
          </w:p>
        </w:tc>
        <w:tc>
          <w:tcPr>
            <w:tcW w:w="1040" w:type="dxa"/>
            <w:noWrap/>
            <w:hideMark/>
          </w:tcPr>
          <w:p w14:paraId="47E31D89" w14:textId="60D45F8D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0" w:type="dxa"/>
            <w:noWrap/>
            <w:hideMark/>
          </w:tcPr>
          <w:p w14:paraId="6EF0F146" w14:textId="4E627B5D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677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0" w:type="dxa"/>
            <w:noWrap/>
            <w:hideMark/>
          </w:tcPr>
          <w:p w14:paraId="2C6508D6" w14:textId="33238224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678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0" w:type="dxa"/>
            <w:noWrap/>
            <w:hideMark/>
          </w:tcPr>
          <w:p w14:paraId="3B10BDB4" w14:textId="7444735F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675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0" w:type="dxa"/>
            <w:noWrap/>
            <w:hideMark/>
          </w:tcPr>
          <w:p w14:paraId="0C4A7291" w14:textId="010AEA9E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0" w:type="dxa"/>
            <w:noWrap/>
            <w:hideMark/>
          </w:tcPr>
          <w:p w14:paraId="1F19E5CA" w14:textId="1AD7607B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679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0" w:type="dxa"/>
            <w:noWrap/>
            <w:hideMark/>
          </w:tcPr>
          <w:p w14:paraId="3F914A4E" w14:textId="539D0130" w:rsidR="00863A18" w:rsidRPr="00863A18" w:rsidRDefault="00863A18" w:rsidP="00863A1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685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0" w:type="dxa"/>
            <w:noWrap/>
            <w:hideMark/>
          </w:tcPr>
          <w:p w14:paraId="43DC5699" w14:textId="49435DC0" w:rsidR="00863A18" w:rsidRPr="00863A18" w:rsidRDefault="00863A18" w:rsidP="00863A18">
            <w:pPr>
              <w:keepNext/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682</w:t>
            </w:r>
            <w:r w:rsidR="00B7566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</w:t>
            </w:r>
            <w:r w:rsidRPr="00863A1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</w:tbl>
    <w:p w14:paraId="1B5A6DE7" w14:textId="744106EC" w:rsidR="00005687" w:rsidRDefault="00863A18" w:rsidP="00863A18">
      <w:pPr>
        <w:pStyle w:val="ac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>电阻测量结果</w:t>
      </w:r>
    </w:p>
    <w:p w14:paraId="3CC470DD" w14:textId="4A1329EB" w:rsidR="00863A18" w:rsidRPr="00863A18" w:rsidRDefault="00863A18" w:rsidP="00863A18">
      <w:pPr>
        <w:rPr>
          <w:rFonts w:hint="eastAsia"/>
          <w:sz w:val="24"/>
          <w:szCs w:val="24"/>
        </w:rPr>
      </w:pPr>
      <w:r w:rsidRPr="00863A18">
        <w:rPr>
          <w:sz w:val="24"/>
          <w:szCs w:val="24"/>
        </w:rPr>
        <w:tab/>
      </w:r>
      <w:r w:rsidRPr="00863A18">
        <w:rPr>
          <w:sz w:val="24"/>
          <w:szCs w:val="24"/>
        </w:rPr>
        <w:tab/>
      </w:r>
      <w:r w:rsidRPr="00863A18">
        <w:rPr>
          <w:rFonts w:hint="eastAsia"/>
          <w:sz w:val="24"/>
          <w:szCs w:val="24"/>
        </w:rPr>
        <w:t>计算测得电阻平均值为</w:t>
      </w:r>
      <m:oMath>
        <m:bar>
          <m:barPr>
            <m:pos m:val="top"/>
            <m:ctrlPr>
              <w:rPr>
                <w:rFonts w:ascii="Cambria Math" w:hAnsi="Cambria Math"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</m:e>
        </m:bar>
        <m:r>
          <w:rPr>
            <w:rFonts w:ascii="Cambria Math" w:hAnsi="Cambria Math"/>
            <w:sz w:val="24"/>
            <w:szCs w:val="24"/>
          </w:rPr>
          <m:t>=680</m:t>
        </m:r>
        <m:r>
          <w:rPr>
            <w:rFonts w:ascii="Cambria Math" w:hAnsi="Cambria Math"/>
            <w:sz w:val="24"/>
            <w:szCs w:val="24"/>
          </w:rPr>
          <m:t>.</m:t>
        </m:r>
        <m:r>
          <w:rPr>
            <w:rFonts w:ascii="Cambria Math" w:hAnsi="Cambria Math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B75660">
        <w:rPr>
          <w:rFonts w:hint="eastAsia"/>
          <w:sz w:val="24"/>
          <w:szCs w:val="24"/>
        </w:rPr>
        <w:t>。</w:t>
      </w:r>
    </w:p>
    <w:p w14:paraId="7F86E011" w14:textId="77777777" w:rsidR="00E978F4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E978F4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2842A125" w14:textId="6FEE265F" w:rsidR="00863A18" w:rsidRPr="005F4FC0" w:rsidRDefault="00863A18" w:rsidP="00863A18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>
        <w:rPr>
          <w:rFonts w:hint="eastAsia"/>
          <w:sz w:val="24"/>
          <w:szCs w:val="24"/>
        </w:rPr>
        <w:t>的不确定度：</w:t>
      </w:r>
      <w:r w:rsidR="005F4FC0">
        <w:rPr>
          <w:sz w:val="24"/>
          <w:szCs w:val="24"/>
        </w:rPr>
        <w:br/>
      </w:r>
      <m:oMathPara>
        <m:oMath>
          <m:r>
            <w:rPr>
              <w:rFonts w:ascii="Cambria Math" w:hAnsi="Cambria Math"/>
              <w:sz w:val="24"/>
              <w:szCs w:val="24"/>
            </w:rPr>
            <m:t>E=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0.001+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0.002m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0.2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=1.1</m:t>
          </m:r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sup>
          </m:sSup>
        </m:oMath>
      </m:oMathPara>
    </w:p>
    <w:p w14:paraId="4F2D3C69" w14:textId="4730C72D" w:rsidR="005F4FC0" w:rsidRPr="005F4FC0" w:rsidRDefault="005F4FC0" w:rsidP="005F4FC0">
      <w:pPr>
        <w:pStyle w:val="aa"/>
        <w:ind w:left="78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由此可得：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E=0.25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>
        <w:rPr>
          <w:rFonts w:hint="eastAsia"/>
          <w:sz w:val="24"/>
          <w:szCs w:val="24"/>
        </w:rPr>
        <w:t>，所以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225.7±0.25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B75660">
        <w:rPr>
          <w:rFonts w:hint="eastAsia"/>
          <w:sz w:val="24"/>
          <w:szCs w:val="24"/>
        </w:rPr>
        <w:t>。</w:t>
      </w:r>
    </w:p>
    <w:p w14:paraId="65CCD6E9" w14:textId="6AF1ED59" w:rsidR="00863A18" w:rsidRPr="009A3749" w:rsidRDefault="00863A18" w:rsidP="00863A18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</w:t>
      </w:r>
      <w:r w:rsidR="005F4FC0">
        <w:rPr>
          <w:rFonts w:hint="eastAsia"/>
          <w:sz w:val="24"/>
          <w:szCs w:val="24"/>
        </w:rPr>
        <w:t>多个电阻的标准偏差与离散度：</w:t>
      </w:r>
      <w:r w:rsidR="00B75660">
        <w:rPr>
          <w:sz w:val="24"/>
          <w:szCs w:val="24"/>
        </w:rPr>
        <w:br/>
      </w:r>
      <w:r w:rsidR="00B75660">
        <w:rPr>
          <w:rFonts w:hint="eastAsia"/>
          <w:sz w:val="24"/>
          <w:szCs w:val="24"/>
        </w:rPr>
        <w:t>计算标准偏差如下：</w:t>
      </w:r>
      <w:r w:rsidR="00B75660">
        <w:rPr>
          <w:sz w:val="24"/>
          <w:szCs w:val="24"/>
        </w:rPr>
        <w:br/>
      </w: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g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  <m:nary>
                <m:naryPr>
                  <m:chr m:val="∑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i=1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ba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nary>
            </m:e>
          </m:rad>
          <m:r>
            <w:rPr>
              <w:rFonts w:ascii="Cambria Math" w:hAnsi="Cambria Math"/>
              <w:sz w:val="24"/>
              <w:szCs w:val="24"/>
            </w:rPr>
            <m:t>=9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Ω</m:t>
          </m:r>
        </m:oMath>
      </m:oMathPara>
    </w:p>
    <w:p w14:paraId="78A6CE36" w14:textId="5979001A" w:rsidR="009A3749" w:rsidRDefault="009A3749" w:rsidP="009A3749">
      <w:pPr>
        <w:pStyle w:val="aa"/>
        <w:ind w:left="7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计算离散度如下：</w:t>
      </w:r>
    </w:p>
    <w:p w14:paraId="37DE9C50" w14:textId="1DF820A2" w:rsidR="009A3749" w:rsidRPr="009A3749" w:rsidRDefault="009A3749" w:rsidP="009A3749">
      <w:pPr>
        <w:pStyle w:val="aa"/>
        <w:ind w:left="780" w:firstLineChars="0" w:firstLine="0"/>
        <w:jc w:val="left"/>
        <w:rPr>
          <w:rFonts w:hint="eastAsia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b>
                  </m:sSub>
                </m:e>
              </m:ba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>100%=1.3%</m:t>
          </m:r>
        </m:oMath>
      </m:oMathPara>
    </w:p>
    <w:p w14:paraId="2408D997" w14:textId="77777777" w:rsidR="00E978F4" w:rsidRDefault="00E978F4">
      <w:pPr>
        <w:jc w:val="left"/>
        <w:rPr>
          <w:sz w:val="24"/>
          <w:szCs w:val="24"/>
        </w:rPr>
      </w:pPr>
    </w:p>
    <w:p w14:paraId="7EC77E51" w14:textId="77777777" w:rsidR="00E978F4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E978F4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A6284ED" w14:textId="3952C631" w:rsidR="009A3749" w:rsidRPr="009A3749" w:rsidRDefault="009A3749">
      <w:pPr>
        <w:jc w:val="left"/>
        <w:rPr>
          <w:rFonts w:hint="eastAsia"/>
          <w:sz w:val="24"/>
          <w:szCs w:val="24"/>
        </w:rPr>
      </w:pPr>
      <w:r w:rsidRPr="009A3749">
        <w:rPr>
          <w:rFonts w:hint="eastAsia"/>
          <w:sz w:val="24"/>
          <w:szCs w:val="24"/>
        </w:rPr>
        <w:t>在本次实验中，我再一次接触到了电桥，对惠斯登电桥的基本原理有了更深刻的理解。同</w:t>
      </w:r>
      <w:r w:rsidRPr="009A3749">
        <w:rPr>
          <w:rFonts w:hint="eastAsia"/>
          <w:sz w:val="24"/>
          <w:szCs w:val="24"/>
        </w:rPr>
        <w:lastRenderedPageBreak/>
        <w:t>时，在数据处理方面，我对不确定度、标准偏差的计算有了更好的理解。在实验思想方面，我认为该实验中交换法来消除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9A3749">
        <w:rPr>
          <w:rFonts w:hint="eastAsia"/>
          <w:sz w:val="24"/>
          <w:szCs w:val="24"/>
        </w:rPr>
        <w:t>的影响的方法是其智慧之处。</w:t>
      </w:r>
    </w:p>
    <w:p w14:paraId="205CCF56" w14:textId="77777777" w:rsidR="00E978F4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E978F4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E978F4" w:rsidRDefault="00E978F4">
      <w:pPr>
        <w:jc w:val="left"/>
        <w:rPr>
          <w:sz w:val="24"/>
          <w:szCs w:val="24"/>
        </w:rPr>
      </w:pPr>
    </w:p>
    <w:p w14:paraId="1E88EF5B" w14:textId="028D9F1E" w:rsidR="00E978F4" w:rsidRDefault="009A3749" w:rsidP="00DF5772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9A3749">
        <w:rPr>
          <w:rFonts w:hint="eastAsia"/>
          <w:sz w:val="24"/>
          <w:szCs w:val="24"/>
        </w:rPr>
        <w:t>因为用电桥来代替电压表</w:t>
      </w:r>
      <w:r>
        <w:rPr>
          <w:rFonts w:hint="eastAsia"/>
          <w:sz w:val="24"/>
          <w:szCs w:val="24"/>
        </w:rPr>
        <w:t>、电流表，排除了电表内阻带来的误差，使得在理论上测量值更加准确。</w:t>
      </w:r>
      <w:r w:rsidR="008C0D65">
        <w:rPr>
          <w:rFonts w:hint="eastAsia"/>
          <w:sz w:val="24"/>
          <w:szCs w:val="24"/>
        </w:rPr>
        <w:t>电桥产生误差的因素主要有已知电阻的误差、判断平衡的误差等。</w:t>
      </w:r>
    </w:p>
    <w:p w14:paraId="2FD0E4BD" w14:textId="222FF499" w:rsidR="008C0D65" w:rsidRDefault="008C0D65" w:rsidP="00DF5772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增加电流计的灵敏度，提高电阻调节的精度。</w:t>
      </w:r>
    </w:p>
    <w:p w14:paraId="0EE17D65" w14:textId="168F9E0A" w:rsidR="008C0D65" w:rsidRDefault="008C0D65" w:rsidP="00DF5772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比较臂电阻调节不合理；或电路连接错误（或出现短路）；或未对电流计初始调零。</w:t>
      </w:r>
    </w:p>
    <w:p w14:paraId="2ACA3DA1" w14:textId="6A475D32" w:rsidR="008C0D65" w:rsidRDefault="008C0D65" w:rsidP="00DF5772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选择合适的比率，使得调节时能够让电流计指针偏转和复位。这样在保证了能得到数据的情况下，最大化了有效数字。</w:t>
      </w:r>
    </w:p>
    <w:p w14:paraId="1C6515A7" w14:textId="1C5E8142" w:rsidR="00E978F4" w:rsidRPr="00B01EFA" w:rsidRDefault="006E1BDD" w:rsidP="00B01EFA">
      <w:pPr>
        <w:pStyle w:val="aa"/>
        <w:numPr>
          <w:ilvl w:val="0"/>
          <w:numId w:val="5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在电桥上安装四个已知阻值的电阻，并使得电桥两端产生微小的电势差，根据电表的偏转，利用欧姆定律可以直接得到其内阻。不能去掉，需要电表能够进行双向偏转。</w:t>
      </w:r>
    </w:p>
    <w:p w14:paraId="36F374BE" w14:textId="77777777" w:rsidR="00E978F4" w:rsidRDefault="00E978F4">
      <w:pPr>
        <w:jc w:val="left"/>
        <w:rPr>
          <w:sz w:val="24"/>
          <w:szCs w:val="24"/>
        </w:rPr>
      </w:pPr>
    </w:p>
    <w:p w14:paraId="2D90FAAC" w14:textId="77777777" w:rsidR="00E978F4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E978F4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E978F4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E978F4" w:rsidRDefault="00E978F4">
      <w:pPr>
        <w:jc w:val="right"/>
        <w:rPr>
          <w:b/>
          <w:sz w:val="24"/>
          <w:szCs w:val="24"/>
          <w:u w:val="single"/>
        </w:rPr>
      </w:pPr>
    </w:p>
    <w:p w14:paraId="607CBB3C" w14:textId="77777777" w:rsidR="00E978F4" w:rsidRDefault="00E978F4">
      <w:pPr>
        <w:jc w:val="right"/>
        <w:rPr>
          <w:b/>
          <w:sz w:val="24"/>
          <w:szCs w:val="24"/>
          <w:u w:val="single"/>
        </w:rPr>
      </w:pPr>
    </w:p>
    <w:p w14:paraId="1E7C616D" w14:textId="77777777" w:rsidR="00E978F4" w:rsidRDefault="00E978F4">
      <w:pPr>
        <w:jc w:val="right"/>
        <w:rPr>
          <w:b/>
          <w:sz w:val="24"/>
          <w:szCs w:val="24"/>
          <w:u w:val="single"/>
        </w:rPr>
      </w:pPr>
    </w:p>
    <w:sectPr w:rsidR="00E978F4">
      <w:footerReference w:type="default" r:id="rId9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B7906" w14:textId="77777777" w:rsidR="00B359CA" w:rsidRDefault="00B359CA">
      <w:r>
        <w:separator/>
      </w:r>
    </w:p>
  </w:endnote>
  <w:endnote w:type="continuationSeparator" w:id="0">
    <w:p w14:paraId="0CA6C572" w14:textId="77777777" w:rsidR="00B359CA" w:rsidRDefault="00B3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E978F4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E978F4" w:rsidRDefault="00E978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EF4C8" w14:textId="77777777" w:rsidR="00B359CA" w:rsidRDefault="00B359CA">
      <w:r>
        <w:separator/>
      </w:r>
    </w:p>
  </w:footnote>
  <w:footnote w:type="continuationSeparator" w:id="0">
    <w:p w14:paraId="2EC39494" w14:textId="77777777" w:rsidR="00B359CA" w:rsidRDefault="00B35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84A67"/>
    <w:multiLevelType w:val="hybridMultilevel"/>
    <w:tmpl w:val="3774D100"/>
    <w:lvl w:ilvl="0" w:tplc="ECB0D8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29530726"/>
    <w:multiLevelType w:val="hybridMultilevel"/>
    <w:tmpl w:val="93ACA964"/>
    <w:lvl w:ilvl="0" w:tplc="2FAC25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C4640E9"/>
    <w:multiLevelType w:val="hybridMultilevel"/>
    <w:tmpl w:val="92566F3A"/>
    <w:lvl w:ilvl="0" w:tplc="FF9A3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EE767E5"/>
    <w:multiLevelType w:val="hybridMultilevel"/>
    <w:tmpl w:val="19E82E7A"/>
    <w:lvl w:ilvl="0" w:tplc="22824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7CA4C7C"/>
    <w:multiLevelType w:val="hybridMultilevel"/>
    <w:tmpl w:val="7A126E74"/>
    <w:lvl w:ilvl="0" w:tplc="0272172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631931563">
    <w:abstractNumId w:val="3"/>
  </w:num>
  <w:num w:numId="2" w16cid:durableId="2026979492">
    <w:abstractNumId w:val="1"/>
  </w:num>
  <w:num w:numId="3" w16cid:durableId="471949558">
    <w:abstractNumId w:val="4"/>
  </w:num>
  <w:num w:numId="4" w16cid:durableId="958102168">
    <w:abstractNumId w:val="0"/>
  </w:num>
  <w:num w:numId="5" w16cid:durableId="1643542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05687"/>
    <w:rsid w:val="000112E0"/>
    <w:rsid w:val="0001319D"/>
    <w:rsid w:val="0001525D"/>
    <w:rsid w:val="00015C42"/>
    <w:rsid w:val="00022504"/>
    <w:rsid w:val="00025289"/>
    <w:rsid w:val="000257C9"/>
    <w:rsid w:val="00033BD0"/>
    <w:rsid w:val="00086EED"/>
    <w:rsid w:val="00097758"/>
    <w:rsid w:val="000A1220"/>
    <w:rsid w:val="000B2571"/>
    <w:rsid w:val="000B2861"/>
    <w:rsid w:val="000B4348"/>
    <w:rsid w:val="000C26C0"/>
    <w:rsid w:val="000F701D"/>
    <w:rsid w:val="00106004"/>
    <w:rsid w:val="001463F7"/>
    <w:rsid w:val="001660CD"/>
    <w:rsid w:val="00171ABA"/>
    <w:rsid w:val="001B1F84"/>
    <w:rsid w:val="001C10CD"/>
    <w:rsid w:val="001D4B32"/>
    <w:rsid w:val="001D7FE5"/>
    <w:rsid w:val="001F04D4"/>
    <w:rsid w:val="001F3286"/>
    <w:rsid w:val="001F4AC1"/>
    <w:rsid w:val="00210DB8"/>
    <w:rsid w:val="002168C3"/>
    <w:rsid w:val="00246187"/>
    <w:rsid w:val="002642F4"/>
    <w:rsid w:val="002672A9"/>
    <w:rsid w:val="00287A99"/>
    <w:rsid w:val="00287E17"/>
    <w:rsid w:val="002A4A07"/>
    <w:rsid w:val="002F275E"/>
    <w:rsid w:val="00307F24"/>
    <w:rsid w:val="00352B3D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F6F51"/>
    <w:rsid w:val="00402D72"/>
    <w:rsid w:val="004210F7"/>
    <w:rsid w:val="00422273"/>
    <w:rsid w:val="0042642B"/>
    <w:rsid w:val="00476BA9"/>
    <w:rsid w:val="00477BE9"/>
    <w:rsid w:val="0048358B"/>
    <w:rsid w:val="00491332"/>
    <w:rsid w:val="004B34A0"/>
    <w:rsid w:val="004F22A8"/>
    <w:rsid w:val="00515EFE"/>
    <w:rsid w:val="005179AF"/>
    <w:rsid w:val="00525FAD"/>
    <w:rsid w:val="00527A95"/>
    <w:rsid w:val="00527B96"/>
    <w:rsid w:val="005412CC"/>
    <w:rsid w:val="00545B5A"/>
    <w:rsid w:val="00547380"/>
    <w:rsid w:val="00554CD1"/>
    <w:rsid w:val="0056323D"/>
    <w:rsid w:val="0057213A"/>
    <w:rsid w:val="0058128D"/>
    <w:rsid w:val="00584731"/>
    <w:rsid w:val="00584CAA"/>
    <w:rsid w:val="005A44E6"/>
    <w:rsid w:val="005C1DF3"/>
    <w:rsid w:val="005C22EC"/>
    <w:rsid w:val="005C2E63"/>
    <w:rsid w:val="005C7B73"/>
    <w:rsid w:val="005F2E5F"/>
    <w:rsid w:val="005F4FC0"/>
    <w:rsid w:val="005F50DE"/>
    <w:rsid w:val="005F541A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67A3"/>
    <w:rsid w:val="006736F5"/>
    <w:rsid w:val="006740DE"/>
    <w:rsid w:val="00676AD7"/>
    <w:rsid w:val="00683AFB"/>
    <w:rsid w:val="006902AA"/>
    <w:rsid w:val="006B7070"/>
    <w:rsid w:val="006C017B"/>
    <w:rsid w:val="006C0DCE"/>
    <w:rsid w:val="006C4937"/>
    <w:rsid w:val="006E1BDD"/>
    <w:rsid w:val="006E27AC"/>
    <w:rsid w:val="006E6B75"/>
    <w:rsid w:val="006F1C4F"/>
    <w:rsid w:val="007049E1"/>
    <w:rsid w:val="00704A91"/>
    <w:rsid w:val="00706D41"/>
    <w:rsid w:val="00707A26"/>
    <w:rsid w:val="00724209"/>
    <w:rsid w:val="00725EA7"/>
    <w:rsid w:val="007317DB"/>
    <w:rsid w:val="00740386"/>
    <w:rsid w:val="007533E2"/>
    <w:rsid w:val="0075731B"/>
    <w:rsid w:val="00762E1A"/>
    <w:rsid w:val="007653F3"/>
    <w:rsid w:val="00786E7E"/>
    <w:rsid w:val="007961B3"/>
    <w:rsid w:val="007A13AD"/>
    <w:rsid w:val="007B17EC"/>
    <w:rsid w:val="007B52E9"/>
    <w:rsid w:val="007C6C99"/>
    <w:rsid w:val="007D5AC5"/>
    <w:rsid w:val="00802476"/>
    <w:rsid w:val="00825282"/>
    <w:rsid w:val="00826CE1"/>
    <w:rsid w:val="008310F6"/>
    <w:rsid w:val="0085390F"/>
    <w:rsid w:val="00863A18"/>
    <w:rsid w:val="00870D3C"/>
    <w:rsid w:val="00874A33"/>
    <w:rsid w:val="00877187"/>
    <w:rsid w:val="00883A49"/>
    <w:rsid w:val="008969E0"/>
    <w:rsid w:val="008A27F9"/>
    <w:rsid w:val="008A2EA2"/>
    <w:rsid w:val="008B41C0"/>
    <w:rsid w:val="008B4E07"/>
    <w:rsid w:val="008C0D65"/>
    <w:rsid w:val="008C2067"/>
    <w:rsid w:val="008C305D"/>
    <w:rsid w:val="008E4927"/>
    <w:rsid w:val="00900917"/>
    <w:rsid w:val="009311B6"/>
    <w:rsid w:val="009409E7"/>
    <w:rsid w:val="00941A08"/>
    <w:rsid w:val="00947F25"/>
    <w:rsid w:val="0095127D"/>
    <w:rsid w:val="0095308A"/>
    <w:rsid w:val="009642E0"/>
    <w:rsid w:val="009869B8"/>
    <w:rsid w:val="00997719"/>
    <w:rsid w:val="009A08C9"/>
    <w:rsid w:val="009A3749"/>
    <w:rsid w:val="009A4317"/>
    <w:rsid w:val="009B4AAA"/>
    <w:rsid w:val="009B6C30"/>
    <w:rsid w:val="009E0B5D"/>
    <w:rsid w:val="00A17126"/>
    <w:rsid w:val="00A20F89"/>
    <w:rsid w:val="00A229B0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C0F5B"/>
    <w:rsid w:val="00AC48F8"/>
    <w:rsid w:val="00AD6091"/>
    <w:rsid w:val="00AF44A8"/>
    <w:rsid w:val="00AF71B1"/>
    <w:rsid w:val="00B01EFA"/>
    <w:rsid w:val="00B04F90"/>
    <w:rsid w:val="00B17517"/>
    <w:rsid w:val="00B359CA"/>
    <w:rsid w:val="00B42F11"/>
    <w:rsid w:val="00B45E68"/>
    <w:rsid w:val="00B47BD1"/>
    <w:rsid w:val="00B513F2"/>
    <w:rsid w:val="00B541CA"/>
    <w:rsid w:val="00B74150"/>
    <w:rsid w:val="00B75660"/>
    <w:rsid w:val="00B818D5"/>
    <w:rsid w:val="00B918F5"/>
    <w:rsid w:val="00BB0A2B"/>
    <w:rsid w:val="00BB4B60"/>
    <w:rsid w:val="00BC1270"/>
    <w:rsid w:val="00BD44CA"/>
    <w:rsid w:val="00BD5A75"/>
    <w:rsid w:val="00BD5DEE"/>
    <w:rsid w:val="00BE1F6D"/>
    <w:rsid w:val="00BE54D2"/>
    <w:rsid w:val="00BF679A"/>
    <w:rsid w:val="00BF726D"/>
    <w:rsid w:val="00C15799"/>
    <w:rsid w:val="00C26945"/>
    <w:rsid w:val="00C5271A"/>
    <w:rsid w:val="00C54176"/>
    <w:rsid w:val="00C557E2"/>
    <w:rsid w:val="00C566F6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4D01"/>
    <w:rsid w:val="00DB0DC2"/>
    <w:rsid w:val="00DB63E7"/>
    <w:rsid w:val="00DC2611"/>
    <w:rsid w:val="00DD06E5"/>
    <w:rsid w:val="00DD283E"/>
    <w:rsid w:val="00DE4D6B"/>
    <w:rsid w:val="00E1026B"/>
    <w:rsid w:val="00E366CE"/>
    <w:rsid w:val="00E73901"/>
    <w:rsid w:val="00E7562B"/>
    <w:rsid w:val="00E77A8D"/>
    <w:rsid w:val="00E8746D"/>
    <w:rsid w:val="00E93775"/>
    <w:rsid w:val="00E959FA"/>
    <w:rsid w:val="00E978F4"/>
    <w:rsid w:val="00EA54C5"/>
    <w:rsid w:val="00EA6AD8"/>
    <w:rsid w:val="00EA7AF0"/>
    <w:rsid w:val="00EA7F63"/>
    <w:rsid w:val="00EC2F22"/>
    <w:rsid w:val="00ED3F7F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96EC2"/>
    <w:rsid w:val="00FB6138"/>
    <w:rsid w:val="00FC19B3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60A64"/>
  <w15:docId w15:val="{AF2E4EE1-B422-46C1-9F3F-A464B4F2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styleId="ab">
    <w:name w:val="Placeholder Text"/>
    <w:basedOn w:val="a0"/>
    <w:uiPriority w:val="99"/>
    <w:unhideWhenUsed/>
    <w:rsid w:val="00762E1A"/>
    <w:rPr>
      <w:color w:val="666666"/>
    </w:rPr>
  </w:style>
  <w:style w:type="table" w:styleId="1-1">
    <w:name w:val="Grid Table 1 Light Accent 1"/>
    <w:basedOn w:val="a1"/>
    <w:uiPriority w:val="46"/>
    <w:rsid w:val="00863A1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caption"/>
    <w:basedOn w:val="a"/>
    <w:next w:val="a"/>
    <w:uiPriority w:val="35"/>
    <w:unhideWhenUsed/>
    <w:qFormat/>
    <w:rsid w:val="00863A18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59</cp:revision>
  <cp:lastPrinted>2020-02-17T08:32:00Z</cp:lastPrinted>
  <dcterms:created xsi:type="dcterms:W3CDTF">2024-08-27T13:47:00Z</dcterms:created>
  <dcterms:modified xsi:type="dcterms:W3CDTF">2025-05-14T12:41:00Z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