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4D7C0" w14:textId="77777777" w:rsidR="00AB6952" w:rsidRDefault="00AB6952" w:rsidP="00AB6952">
      <w:pPr>
        <w:rPr>
          <w:rFonts w:ascii="华文行楷" w:eastAsia="华文行楷" w:hAnsi="华文楷体" w:hint="eastAsia"/>
          <w:sz w:val="84"/>
          <w:szCs w:val="84"/>
        </w:rPr>
      </w:pPr>
    </w:p>
    <w:p w14:paraId="3525C0E2" w14:textId="69D63C46" w:rsidR="00AB6952" w:rsidRDefault="00AB6952" w:rsidP="00AB6952">
      <w:pPr>
        <w:jc w:val="center"/>
        <w:rPr>
          <w:b/>
          <w:sz w:val="72"/>
          <w:szCs w:val="72"/>
        </w:rPr>
      </w:pPr>
      <w:r>
        <w:rPr>
          <w:rFonts w:ascii="宋体" w:eastAsia="宋体" w:hAnsi="宋体" w:hint="eastAsia"/>
          <w:b/>
          <w:sz w:val="72"/>
          <w:szCs w:val="72"/>
        </w:rPr>
        <w:t>物理实验</w:t>
      </w:r>
      <w:r>
        <w:rPr>
          <w:rFonts w:hint="eastAsia"/>
          <w:b/>
          <w:sz w:val="72"/>
          <w:szCs w:val="72"/>
        </w:rPr>
        <w:t>报告</w:t>
      </w:r>
    </w:p>
    <w:p w14:paraId="046579AB" w14:textId="77777777" w:rsidR="00AB6952" w:rsidRDefault="00AB6952" w:rsidP="00AB6952">
      <w:pPr>
        <w:jc w:val="center"/>
        <w:rPr>
          <w:b/>
          <w:sz w:val="72"/>
          <w:szCs w:val="72"/>
        </w:rPr>
      </w:pPr>
    </w:p>
    <w:p w14:paraId="43F94740" w14:textId="77777777" w:rsidR="00AB6952" w:rsidRDefault="00AB6952" w:rsidP="00AB6952"/>
    <w:p w14:paraId="4D2F2995" w14:textId="77777777" w:rsidR="00AB6952" w:rsidRDefault="00AB6952" w:rsidP="00AB6952"/>
    <w:p w14:paraId="255B0FF9" w14:textId="77777777" w:rsidR="00AB6952" w:rsidRDefault="00AB6952" w:rsidP="00AB6952"/>
    <w:p w14:paraId="31808AF1" w14:textId="77777777" w:rsidR="00AB6952" w:rsidRDefault="00AB6952" w:rsidP="00AB6952"/>
    <w:p w14:paraId="2B5EFDF8" w14:textId="77777777" w:rsidR="00AB6952" w:rsidRDefault="00AB6952" w:rsidP="00AB6952">
      <w:pPr>
        <w:spacing w:line="480" w:lineRule="auto"/>
        <w:jc w:val="center"/>
        <w:rPr>
          <w:b/>
          <w:sz w:val="32"/>
          <w:szCs w:val="32"/>
        </w:rPr>
      </w:pPr>
      <w:r>
        <w:rPr>
          <w:rFonts w:hint="eastAsia"/>
          <w:b/>
          <w:sz w:val="32"/>
          <w:szCs w:val="32"/>
        </w:rPr>
        <w:t>实验名称：</w:t>
      </w:r>
      <w:r w:rsidRPr="007B7CA4">
        <w:rPr>
          <w:rFonts w:hint="eastAsia"/>
          <w:b/>
          <w:sz w:val="32"/>
          <w:szCs w:val="32"/>
        </w:rPr>
        <w:t>非平衡电桥</w:t>
      </w:r>
    </w:p>
    <w:p w14:paraId="7641D255" w14:textId="77777777" w:rsidR="00AB6952" w:rsidRDefault="00AB6952" w:rsidP="00AB6952">
      <w:pPr>
        <w:spacing w:line="480" w:lineRule="auto"/>
        <w:jc w:val="center"/>
        <w:rPr>
          <w:b/>
          <w:sz w:val="32"/>
          <w:szCs w:val="32"/>
        </w:rPr>
      </w:pPr>
      <w:r>
        <w:rPr>
          <w:rFonts w:hint="eastAsia"/>
          <w:b/>
          <w:sz w:val="32"/>
          <w:szCs w:val="32"/>
        </w:rPr>
        <w:t>指导教师：</w:t>
      </w:r>
      <w:r w:rsidRPr="007B7CA4">
        <w:rPr>
          <w:b/>
          <w:sz w:val="32"/>
          <w:szCs w:val="32"/>
        </w:rPr>
        <w:t>王鲲</w:t>
      </w:r>
    </w:p>
    <w:p w14:paraId="562EEC68" w14:textId="77777777" w:rsidR="00AB6952" w:rsidRDefault="00AB6952" w:rsidP="00AB6952">
      <w:pPr>
        <w:jc w:val="center"/>
      </w:pPr>
    </w:p>
    <w:p w14:paraId="6130306A" w14:textId="77777777" w:rsidR="00AB6952" w:rsidRDefault="00AB6952" w:rsidP="00AB6952">
      <w:pPr>
        <w:jc w:val="center"/>
      </w:pPr>
    </w:p>
    <w:p w14:paraId="10BE3C29" w14:textId="77777777" w:rsidR="00AB6952" w:rsidRDefault="00AB6952" w:rsidP="00AB6952">
      <w:pPr>
        <w:jc w:val="center"/>
      </w:pPr>
    </w:p>
    <w:p w14:paraId="6D16A8B7" w14:textId="77777777" w:rsidR="00AB6952" w:rsidRDefault="00AB6952" w:rsidP="00AB6952">
      <w:pPr>
        <w:spacing w:line="360" w:lineRule="auto"/>
        <w:jc w:val="center"/>
        <w:rPr>
          <w:sz w:val="28"/>
          <w:szCs w:val="28"/>
        </w:rPr>
      </w:pPr>
    </w:p>
    <w:p w14:paraId="19535AAF" w14:textId="77777777" w:rsidR="00AB6952" w:rsidRDefault="00AB6952" w:rsidP="00AB6952">
      <w:pPr>
        <w:spacing w:line="360" w:lineRule="auto"/>
        <w:jc w:val="center"/>
        <w:rPr>
          <w:b/>
          <w:sz w:val="28"/>
          <w:szCs w:val="28"/>
          <w:u w:val="single"/>
        </w:rPr>
      </w:pPr>
      <w:r>
        <w:rPr>
          <w:rFonts w:hint="eastAsia"/>
          <w:b/>
          <w:sz w:val="28"/>
          <w:szCs w:val="28"/>
        </w:rPr>
        <w:t>班级：混合</w:t>
      </w:r>
      <w:r>
        <w:rPr>
          <w:rFonts w:hint="eastAsia"/>
          <w:b/>
          <w:sz w:val="28"/>
          <w:szCs w:val="28"/>
        </w:rPr>
        <w:t>2402</w:t>
      </w:r>
    </w:p>
    <w:p w14:paraId="2DCABC20" w14:textId="77777777" w:rsidR="00AB6952" w:rsidRDefault="00AB6952" w:rsidP="00AB6952">
      <w:pPr>
        <w:spacing w:line="360" w:lineRule="auto"/>
        <w:jc w:val="center"/>
        <w:rPr>
          <w:b/>
          <w:sz w:val="28"/>
          <w:szCs w:val="28"/>
        </w:rPr>
      </w:pPr>
      <w:r>
        <w:rPr>
          <w:rFonts w:hint="eastAsia"/>
          <w:b/>
          <w:sz w:val="28"/>
          <w:szCs w:val="28"/>
        </w:rPr>
        <w:t>姓名：张驰</w:t>
      </w:r>
    </w:p>
    <w:p w14:paraId="559FD537" w14:textId="77777777" w:rsidR="00AB6952" w:rsidRDefault="00AB6952" w:rsidP="00AB6952">
      <w:pPr>
        <w:spacing w:line="360" w:lineRule="auto"/>
        <w:jc w:val="center"/>
        <w:rPr>
          <w:b/>
          <w:sz w:val="28"/>
          <w:szCs w:val="28"/>
        </w:rPr>
      </w:pPr>
      <w:r>
        <w:rPr>
          <w:rFonts w:hint="eastAsia"/>
          <w:b/>
          <w:sz w:val="28"/>
          <w:szCs w:val="28"/>
        </w:rPr>
        <w:t>学号：</w:t>
      </w:r>
      <w:r>
        <w:rPr>
          <w:rFonts w:hint="eastAsia"/>
          <w:b/>
          <w:sz w:val="28"/>
          <w:szCs w:val="28"/>
        </w:rPr>
        <w:t>3240103480</w:t>
      </w:r>
    </w:p>
    <w:p w14:paraId="6FC384A8" w14:textId="77777777" w:rsidR="00AB6952" w:rsidRDefault="00AB6952" w:rsidP="00AB6952">
      <w:pPr>
        <w:spacing w:line="360" w:lineRule="auto"/>
        <w:jc w:val="center"/>
        <w:rPr>
          <w:b/>
          <w:sz w:val="28"/>
          <w:szCs w:val="28"/>
        </w:rPr>
      </w:pPr>
    </w:p>
    <w:p w14:paraId="3AC50D87" w14:textId="77777777" w:rsidR="00AB6952" w:rsidRDefault="00AB6952" w:rsidP="00AB6952">
      <w:pPr>
        <w:spacing w:line="360" w:lineRule="auto"/>
        <w:jc w:val="center"/>
        <w:rPr>
          <w:b/>
          <w:sz w:val="28"/>
          <w:szCs w:val="28"/>
        </w:rPr>
      </w:pPr>
      <w:r>
        <w:rPr>
          <w:rFonts w:hint="eastAsia"/>
          <w:b/>
          <w:sz w:val="28"/>
          <w:szCs w:val="28"/>
        </w:rPr>
        <w:t>实验日期</w:t>
      </w:r>
      <w:r>
        <w:rPr>
          <w:rFonts w:hint="eastAsia"/>
          <w:b/>
          <w:sz w:val="28"/>
          <w:szCs w:val="28"/>
        </w:rPr>
        <w:t>: 2025</w:t>
      </w:r>
      <w:r>
        <w:rPr>
          <w:rFonts w:hint="eastAsia"/>
          <w:b/>
          <w:sz w:val="28"/>
          <w:szCs w:val="28"/>
        </w:rPr>
        <w:t>年</w:t>
      </w:r>
      <w:r>
        <w:rPr>
          <w:rFonts w:hint="eastAsia"/>
          <w:b/>
          <w:sz w:val="28"/>
          <w:szCs w:val="28"/>
        </w:rPr>
        <w:t>4</w:t>
      </w:r>
      <w:r>
        <w:rPr>
          <w:rFonts w:hint="eastAsia"/>
          <w:b/>
          <w:sz w:val="28"/>
          <w:szCs w:val="28"/>
        </w:rPr>
        <w:t>月</w:t>
      </w:r>
      <w:r>
        <w:rPr>
          <w:rFonts w:hint="eastAsia"/>
          <w:b/>
          <w:sz w:val="28"/>
          <w:szCs w:val="28"/>
        </w:rPr>
        <w:t>24</w:t>
      </w:r>
      <w:r>
        <w:rPr>
          <w:rFonts w:hint="eastAsia"/>
          <w:b/>
          <w:sz w:val="28"/>
          <w:szCs w:val="28"/>
        </w:rPr>
        <w:t>日</w:t>
      </w:r>
      <w:r>
        <w:rPr>
          <w:rFonts w:hint="eastAsia"/>
          <w:b/>
          <w:sz w:val="28"/>
          <w:szCs w:val="28"/>
        </w:rPr>
        <w:t xml:space="preserve">   </w:t>
      </w:r>
      <w:r>
        <w:rPr>
          <w:rFonts w:hint="eastAsia"/>
          <w:b/>
          <w:sz w:val="28"/>
          <w:szCs w:val="28"/>
        </w:rPr>
        <w:t>星期四上午</w:t>
      </w:r>
    </w:p>
    <w:p w14:paraId="34A4CE7C" w14:textId="77777777" w:rsidR="00AB6952" w:rsidRDefault="00AB6952" w:rsidP="00AB6952">
      <w:pPr>
        <w:spacing w:line="360" w:lineRule="auto"/>
        <w:ind w:firstLineChars="600" w:firstLine="1687"/>
        <w:rPr>
          <w:b/>
          <w:sz w:val="28"/>
          <w:szCs w:val="28"/>
        </w:rPr>
      </w:pPr>
    </w:p>
    <w:p w14:paraId="319227BD" w14:textId="77777777" w:rsidR="00AB6952" w:rsidRDefault="00AB6952" w:rsidP="00AB6952">
      <w:pPr>
        <w:spacing w:line="360" w:lineRule="auto"/>
        <w:jc w:val="center"/>
        <w:rPr>
          <w:sz w:val="28"/>
          <w:szCs w:val="28"/>
        </w:rPr>
      </w:pPr>
      <w:r>
        <w:rPr>
          <w:rFonts w:hint="eastAsia"/>
          <w:sz w:val="28"/>
          <w:szCs w:val="28"/>
        </w:rPr>
        <w:t>浙江大学物理实验教学中心</w:t>
      </w:r>
    </w:p>
    <w:p w14:paraId="4F0B5C72" w14:textId="77777777" w:rsidR="00AB6952" w:rsidRDefault="00AB6952" w:rsidP="00AB6952">
      <w:pPr>
        <w:spacing w:line="360" w:lineRule="auto"/>
        <w:jc w:val="center"/>
        <w:rPr>
          <w:sz w:val="28"/>
          <w:szCs w:val="28"/>
        </w:rPr>
      </w:pPr>
    </w:p>
    <w:p w14:paraId="01E652A4" w14:textId="77777777" w:rsidR="00AB6952" w:rsidRDefault="00AB6952" w:rsidP="00AB6952">
      <w:pPr>
        <w:jc w:val="right"/>
        <w:rPr>
          <w:b/>
          <w:sz w:val="24"/>
          <w:szCs w:val="24"/>
          <w:u w:val="single"/>
        </w:rPr>
      </w:pPr>
    </w:p>
    <w:p w14:paraId="7BFD0D27" w14:textId="77777777" w:rsidR="00AB6952" w:rsidRDefault="00AB6952" w:rsidP="00AB6952">
      <w:pPr>
        <w:jc w:val="right"/>
        <w:rPr>
          <w:b/>
          <w:sz w:val="24"/>
          <w:szCs w:val="24"/>
          <w:u w:val="single"/>
        </w:rPr>
      </w:pPr>
    </w:p>
    <w:p w14:paraId="35EE9E7C" w14:textId="77777777" w:rsidR="00AB6952" w:rsidRDefault="00AB6952" w:rsidP="00AB6952">
      <w:pPr>
        <w:pStyle w:val="aa"/>
        <w:ind w:firstLineChars="0" w:firstLine="0"/>
        <w:jc w:val="left"/>
        <w:rPr>
          <w:b/>
          <w:sz w:val="28"/>
          <w:szCs w:val="28"/>
        </w:rPr>
      </w:pPr>
    </w:p>
    <w:p w14:paraId="1E42DBA2" w14:textId="77777777" w:rsidR="00AB6952" w:rsidRDefault="00AB6952" w:rsidP="00AB6952">
      <w:pPr>
        <w:pStyle w:val="aa"/>
        <w:ind w:firstLineChars="0" w:firstLine="0"/>
        <w:jc w:val="left"/>
        <w:rPr>
          <w:b/>
          <w:sz w:val="28"/>
          <w:szCs w:val="28"/>
        </w:rPr>
      </w:pPr>
    </w:p>
    <w:p w14:paraId="05F08E80" w14:textId="77777777" w:rsidR="00AB6952" w:rsidRDefault="00AB6952" w:rsidP="00AB6952">
      <w:pPr>
        <w:pStyle w:val="aa"/>
        <w:ind w:firstLineChars="0" w:firstLine="0"/>
        <w:jc w:val="left"/>
        <w:rPr>
          <w:b/>
          <w:sz w:val="28"/>
          <w:szCs w:val="28"/>
        </w:rPr>
      </w:pPr>
      <w:r>
        <w:rPr>
          <w:rFonts w:hint="eastAsia"/>
          <w:b/>
          <w:sz w:val="28"/>
          <w:szCs w:val="28"/>
        </w:rPr>
        <w:lastRenderedPageBreak/>
        <w:t xml:space="preserve">1. </w:t>
      </w:r>
      <w:r>
        <w:rPr>
          <w:rFonts w:hint="eastAsia"/>
          <w:b/>
          <w:sz w:val="28"/>
          <w:szCs w:val="28"/>
        </w:rPr>
        <w:t>实验综述</w:t>
      </w:r>
    </w:p>
    <w:p w14:paraId="78978443" w14:textId="77777777" w:rsidR="00AB6952" w:rsidRDefault="00AB6952" w:rsidP="00AB6952">
      <w:pPr>
        <w:jc w:val="left"/>
        <w:rPr>
          <w:sz w:val="24"/>
          <w:szCs w:val="24"/>
        </w:rPr>
      </w:pPr>
      <w:r>
        <w:rPr>
          <w:rFonts w:hint="eastAsia"/>
          <w:sz w:val="24"/>
          <w:szCs w:val="24"/>
        </w:rPr>
        <w:t>（自述实验现象、实验原理和实验方法，不超过</w:t>
      </w:r>
      <w:r>
        <w:rPr>
          <w:rFonts w:hint="eastAsia"/>
          <w:sz w:val="24"/>
          <w:szCs w:val="24"/>
        </w:rPr>
        <w:t>3</w:t>
      </w:r>
      <w:r>
        <w:rPr>
          <w:sz w:val="24"/>
          <w:szCs w:val="24"/>
        </w:rPr>
        <w:t>00</w:t>
      </w:r>
      <w:r>
        <w:rPr>
          <w:rFonts w:hint="eastAsia"/>
          <w:sz w:val="24"/>
          <w:szCs w:val="24"/>
        </w:rPr>
        <w:t>字，</w:t>
      </w:r>
      <w:r>
        <w:rPr>
          <w:rFonts w:hint="eastAsia"/>
          <w:sz w:val="24"/>
          <w:szCs w:val="24"/>
        </w:rPr>
        <w:t>5</w:t>
      </w:r>
      <w:r>
        <w:rPr>
          <w:rFonts w:hint="eastAsia"/>
          <w:sz w:val="24"/>
          <w:szCs w:val="24"/>
        </w:rPr>
        <w:t>分）</w:t>
      </w:r>
    </w:p>
    <w:p w14:paraId="67B9EE48" w14:textId="77777777" w:rsidR="00AB6952" w:rsidRDefault="00AB6952" w:rsidP="00AB6952">
      <w:pPr>
        <w:jc w:val="left"/>
        <w:rPr>
          <w:sz w:val="24"/>
          <w:szCs w:val="24"/>
        </w:rPr>
      </w:pPr>
    </w:p>
    <w:p w14:paraId="62F72861" w14:textId="77777777" w:rsidR="00AB6952" w:rsidRDefault="00AB6952" w:rsidP="00AB6952">
      <w:pPr>
        <w:ind w:firstLine="420"/>
        <w:jc w:val="left"/>
        <w:rPr>
          <w:sz w:val="24"/>
          <w:szCs w:val="24"/>
        </w:rPr>
      </w:pPr>
      <w:r>
        <w:rPr>
          <w:rFonts w:hint="eastAsia"/>
          <w:sz w:val="24"/>
          <w:szCs w:val="24"/>
        </w:rPr>
        <w:t>在实际的物理过程中，很多量都是持续变化的，想要测量这样不断变化的量，就需要用到非平衡电桥。</w:t>
      </w:r>
    </w:p>
    <w:p w14:paraId="3ED5047A" w14:textId="77777777" w:rsidR="00AB6952" w:rsidRDefault="00AB6952" w:rsidP="00AB6952">
      <w:pPr>
        <w:ind w:firstLine="420"/>
        <w:jc w:val="left"/>
        <w:rPr>
          <w:sz w:val="24"/>
          <w:szCs w:val="24"/>
        </w:rPr>
      </w:pPr>
      <w:r w:rsidRPr="002D1FF3">
        <w:rPr>
          <w:rFonts w:ascii="宋体" w:eastAsia="宋体" w:hAnsi="宋体" w:cs="宋体"/>
          <w:noProof/>
          <w:kern w:val="0"/>
          <w:sz w:val="24"/>
          <w:szCs w:val="24"/>
        </w:rPr>
        <mc:AlternateContent>
          <mc:Choice Requires="wpg">
            <w:drawing>
              <wp:anchor distT="0" distB="0" distL="114300" distR="114300" simplePos="0" relativeHeight="251659264" behindDoc="0" locked="0" layoutInCell="1" allowOverlap="1" wp14:anchorId="6822B430" wp14:editId="166793EB">
                <wp:simplePos x="0" y="0"/>
                <wp:positionH relativeFrom="column">
                  <wp:posOffset>3962400</wp:posOffset>
                </wp:positionH>
                <wp:positionV relativeFrom="paragraph">
                  <wp:posOffset>6985</wp:posOffset>
                </wp:positionV>
                <wp:extent cx="2884170" cy="2733675"/>
                <wp:effectExtent l="3810" t="0" r="0" b="635"/>
                <wp:wrapNone/>
                <wp:docPr id="157634081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2733675"/>
                          <a:chOff x="6246" y="5249"/>
                          <a:chExt cx="4542" cy="4305"/>
                        </a:xfrm>
                      </wpg:grpSpPr>
                      <wpg:grpSp>
                        <wpg:cNvPr id="1038581087" name="Group 183"/>
                        <wpg:cNvGrpSpPr>
                          <a:grpSpLocks/>
                        </wpg:cNvGrpSpPr>
                        <wpg:grpSpPr bwMode="auto">
                          <a:xfrm>
                            <a:off x="6246" y="5249"/>
                            <a:ext cx="4542" cy="3762"/>
                            <a:chOff x="5200" y="5409"/>
                            <a:chExt cx="4542" cy="3762"/>
                          </a:xfrm>
                        </wpg:grpSpPr>
                        <wps:wsp>
                          <wps:cNvPr id="1261114684" name="AutoShape 184"/>
                          <wps:cNvSpPr>
                            <a:spLocks noChangeArrowheads="1"/>
                          </wps:cNvSpPr>
                          <wps:spPr bwMode="auto">
                            <a:xfrm>
                              <a:off x="5594" y="5760"/>
                              <a:ext cx="2700" cy="23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627571" name="Rectangle 185"/>
                          <wps:cNvSpPr>
                            <a:spLocks noChangeArrowheads="1"/>
                          </wps:cNvSpPr>
                          <wps:spPr bwMode="auto">
                            <a:xfrm rot="-2516082">
                              <a:off x="6028" y="6243"/>
                              <a:ext cx="5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426572" name="Rectangle 186"/>
                          <wps:cNvSpPr>
                            <a:spLocks noChangeArrowheads="1"/>
                          </wps:cNvSpPr>
                          <wps:spPr bwMode="auto">
                            <a:xfrm rot="-2516082">
                              <a:off x="7366" y="7419"/>
                              <a:ext cx="5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787711" name="Rectangle 187"/>
                          <wps:cNvSpPr>
                            <a:spLocks noChangeArrowheads="1"/>
                          </wps:cNvSpPr>
                          <wps:spPr bwMode="auto">
                            <a:xfrm rot="13331492">
                              <a:off x="7364" y="6267"/>
                              <a:ext cx="5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2362506" name="Rectangle 188"/>
                          <wps:cNvSpPr>
                            <a:spLocks noChangeArrowheads="1"/>
                          </wps:cNvSpPr>
                          <wps:spPr bwMode="auto">
                            <a:xfrm rot="13331492">
                              <a:off x="6022" y="7476"/>
                              <a:ext cx="5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840843" name="Line 189"/>
                          <wps:cNvCnPr>
                            <a:cxnSpLocks noChangeShapeType="1"/>
                          </wps:cNvCnPr>
                          <wps:spPr bwMode="auto">
                            <a:xfrm>
                              <a:off x="6944" y="7197"/>
                              <a:ext cx="0" cy="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06413" name="Line 190"/>
                          <wps:cNvCnPr>
                            <a:cxnSpLocks noChangeShapeType="1"/>
                          </wps:cNvCnPr>
                          <wps:spPr bwMode="auto">
                            <a:xfrm>
                              <a:off x="6946" y="5466"/>
                              <a:ext cx="0"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267497" name="Line 191"/>
                          <wps:cNvCnPr>
                            <a:cxnSpLocks noChangeShapeType="1"/>
                          </wps:cNvCnPr>
                          <wps:spPr bwMode="auto">
                            <a:xfrm>
                              <a:off x="6892" y="8529"/>
                              <a:ext cx="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465252" name="Line 192"/>
                          <wps:cNvCnPr>
                            <a:cxnSpLocks noChangeShapeType="1"/>
                          </wps:cNvCnPr>
                          <wps:spPr bwMode="auto">
                            <a:xfrm>
                              <a:off x="6978" y="8595"/>
                              <a:ext cx="0"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059960" name="Line 193"/>
                          <wps:cNvCnPr>
                            <a:cxnSpLocks noChangeShapeType="1"/>
                          </wps:cNvCnPr>
                          <wps:spPr bwMode="auto">
                            <a:xfrm>
                              <a:off x="5592" y="6936"/>
                              <a:ext cx="0" cy="1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25718" name="Line 194"/>
                          <wps:cNvCnPr>
                            <a:cxnSpLocks noChangeShapeType="1"/>
                          </wps:cNvCnPr>
                          <wps:spPr bwMode="auto">
                            <a:xfrm>
                              <a:off x="8296" y="6936"/>
                              <a:ext cx="0" cy="1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129937" name="Line 195"/>
                          <wps:cNvCnPr>
                            <a:cxnSpLocks noChangeShapeType="1"/>
                          </wps:cNvCnPr>
                          <wps:spPr bwMode="auto">
                            <a:xfrm>
                              <a:off x="5600" y="8682"/>
                              <a:ext cx="1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619050" name="Line 196"/>
                          <wps:cNvCnPr>
                            <a:cxnSpLocks noChangeShapeType="1"/>
                          </wps:cNvCnPr>
                          <wps:spPr bwMode="auto">
                            <a:xfrm>
                              <a:off x="6984" y="8685"/>
                              <a:ext cx="1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786342" name="Text Box 197"/>
                          <wps:cNvSpPr txBox="1">
                            <a:spLocks noChangeArrowheads="1"/>
                          </wps:cNvSpPr>
                          <wps:spPr bwMode="auto">
                            <a:xfrm>
                              <a:off x="5200" y="6702"/>
                              <a:ext cx="3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06F9" w14:textId="77777777" w:rsidR="00AB6952" w:rsidRDefault="00AB6952" w:rsidP="00AB6952">
                                <w:pPr>
                                  <w:rPr>
                                    <w:sz w:val="18"/>
                                    <w:szCs w:val="18"/>
                                  </w:rPr>
                                </w:pPr>
                                <w:r>
                                  <w:rPr>
                                    <w:rFonts w:hint="eastAsia"/>
                                    <w:sz w:val="18"/>
                                    <w:szCs w:val="18"/>
                                  </w:rPr>
                                  <w:t>A</w:t>
                                </w:r>
                              </w:p>
                              <w:p w14:paraId="1BDE4E8F" w14:textId="77777777" w:rsidR="00AB6952" w:rsidRDefault="00AB6952" w:rsidP="00AB6952">
                                <w:pPr>
                                  <w:rPr>
                                    <w:sz w:val="18"/>
                                    <w:szCs w:val="18"/>
                                  </w:rPr>
                                </w:pPr>
                              </w:p>
                            </w:txbxContent>
                          </wps:txbx>
                          <wps:bodyPr rot="0" vert="horz" wrap="square" lIns="91440" tIns="45720" rIns="91440" bIns="45720" anchor="t" anchorCtr="0" upright="1">
                            <a:noAutofit/>
                          </wps:bodyPr>
                        </wps:wsp>
                        <wps:wsp>
                          <wps:cNvPr id="2040312609" name="Text Box 198"/>
                          <wps:cNvSpPr txBox="1">
                            <a:spLocks noChangeArrowheads="1"/>
                          </wps:cNvSpPr>
                          <wps:spPr bwMode="auto">
                            <a:xfrm>
                              <a:off x="6862" y="5409"/>
                              <a:ext cx="3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36C3" w14:textId="77777777" w:rsidR="00AB6952" w:rsidRDefault="00AB6952" w:rsidP="00AB6952">
                                <w:pPr>
                                  <w:rPr>
                                    <w:sz w:val="18"/>
                                    <w:szCs w:val="18"/>
                                  </w:rPr>
                                </w:pPr>
                                <w:r>
                                  <w:rPr>
                                    <w:rFonts w:hint="eastAsia"/>
                                    <w:sz w:val="18"/>
                                    <w:szCs w:val="18"/>
                                  </w:rPr>
                                  <w:t>B</w:t>
                                </w:r>
                              </w:p>
                              <w:p w14:paraId="40639ABA" w14:textId="77777777" w:rsidR="00AB6952" w:rsidRDefault="00AB6952" w:rsidP="00AB6952">
                                <w:pPr>
                                  <w:rPr>
                                    <w:sz w:val="18"/>
                                    <w:szCs w:val="18"/>
                                  </w:rPr>
                                </w:pPr>
                              </w:p>
                            </w:txbxContent>
                          </wps:txbx>
                          <wps:bodyPr rot="0" vert="horz" wrap="square" lIns="91440" tIns="45720" rIns="91440" bIns="45720" anchor="t" anchorCtr="0" upright="1">
                            <a:noAutofit/>
                          </wps:bodyPr>
                        </wps:wsp>
                        <wps:wsp>
                          <wps:cNvPr id="1759174407" name="Text Box 199"/>
                          <wps:cNvSpPr txBox="1">
                            <a:spLocks noChangeArrowheads="1"/>
                          </wps:cNvSpPr>
                          <wps:spPr bwMode="auto">
                            <a:xfrm>
                              <a:off x="8244" y="6738"/>
                              <a:ext cx="3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8986" w14:textId="77777777" w:rsidR="00AB6952" w:rsidRDefault="00AB6952" w:rsidP="00AB6952">
                                <w:pPr>
                                  <w:rPr>
                                    <w:sz w:val="18"/>
                                    <w:szCs w:val="18"/>
                                  </w:rPr>
                                </w:pPr>
                                <w:r>
                                  <w:rPr>
                                    <w:rFonts w:hint="eastAsia"/>
                                    <w:sz w:val="18"/>
                                    <w:szCs w:val="18"/>
                                  </w:rPr>
                                  <w:t>C</w:t>
                                </w:r>
                              </w:p>
                              <w:p w14:paraId="7B39D396" w14:textId="77777777" w:rsidR="00AB6952" w:rsidRDefault="00AB6952" w:rsidP="00AB6952">
                                <w:pPr>
                                  <w:rPr>
                                    <w:sz w:val="18"/>
                                    <w:szCs w:val="18"/>
                                  </w:rPr>
                                </w:pPr>
                              </w:p>
                            </w:txbxContent>
                          </wps:txbx>
                          <wps:bodyPr rot="0" vert="horz" wrap="square" lIns="91440" tIns="45720" rIns="91440" bIns="45720" anchor="t" anchorCtr="0" upright="1">
                            <a:noAutofit/>
                          </wps:bodyPr>
                        </wps:wsp>
                        <wps:wsp>
                          <wps:cNvPr id="636183131" name="Text Box 200"/>
                          <wps:cNvSpPr txBox="1">
                            <a:spLocks noChangeArrowheads="1"/>
                          </wps:cNvSpPr>
                          <wps:spPr bwMode="auto">
                            <a:xfrm>
                              <a:off x="6850" y="8013"/>
                              <a:ext cx="3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9A74" w14:textId="77777777" w:rsidR="00AB6952" w:rsidRDefault="00AB6952" w:rsidP="00AB6952">
                                <w:pPr>
                                  <w:rPr>
                                    <w:sz w:val="18"/>
                                    <w:szCs w:val="18"/>
                                  </w:rPr>
                                </w:pPr>
                                <w:r>
                                  <w:rPr>
                                    <w:rFonts w:hint="eastAsia"/>
                                    <w:sz w:val="18"/>
                                    <w:szCs w:val="18"/>
                                  </w:rPr>
                                  <w:t>D</w:t>
                                </w:r>
                              </w:p>
                              <w:p w14:paraId="770C05D1" w14:textId="77777777" w:rsidR="00AB6952" w:rsidRDefault="00AB6952" w:rsidP="00AB6952">
                                <w:pPr>
                                  <w:rPr>
                                    <w:sz w:val="18"/>
                                    <w:szCs w:val="18"/>
                                  </w:rPr>
                                </w:pPr>
                              </w:p>
                            </w:txbxContent>
                          </wps:txbx>
                          <wps:bodyPr rot="0" vert="horz" wrap="square" lIns="91440" tIns="45720" rIns="91440" bIns="45720" anchor="t" anchorCtr="0" upright="1">
                            <a:noAutofit/>
                          </wps:bodyPr>
                        </wps:wsp>
                        <wps:wsp>
                          <wps:cNvPr id="753483165" name="Text Box 201"/>
                          <wps:cNvSpPr txBox="1">
                            <a:spLocks noChangeArrowheads="1"/>
                          </wps:cNvSpPr>
                          <wps:spPr bwMode="auto">
                            <a:xfrm>
                              <a:off x="6766" y="8766"/>
                              <a:ext cx="36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40B4" w14:textId="77777777" w:rsidR="00AB6952" w:rsidRDefault="00AB6952" w:rsidP="00AB6952">
                                <w:pPr>
                                  <w:rPr>
                                    <w:sz w:val="18"/>
                                    <w:szCs w:val="18"/>
                                  </w:rPr>
                                </w:pPr>
                                <w:r>
                                  <w:rPr>
                                    <w:rFonts w:hint="eastAsia"/>
                                    <w:sz w:val="18"/>
                                    <w:szCs w:val="18"/>
                                  </w:rPr>
                                  <w:t>E</w:t>
                                </w:r>
                              </w:p>
                              <w:p w14:paraId="6F750C8F" w14:textId="77777777" w:rsidR="00AB6952" w:rsidRDefault="00AB6952" w:rsidP="00AB6952">
                                <w:pPr>
                                  <w:rPr>
                                    <w:sz w:val="18"/>
                                    <w:szCs w:val="18"/>
                                  </w:rPr>
                                </w:pPr>
                              </w:p>
                            </w:txbxContent>
                          </wps:txbx>
                          <wps:bodyPr rot="0" vert="horz" wrap="square" lIns="91440" tIns="45720" rIns="91440" bIns="45720" anchor="t" anchorCtr="0" upright="1">
                            <a:noAutofit/>
                          </wps:bodyPr>
                        </wps:wsp>
                        <wps:wsp>
                          <wps:cNvPr id="62589575" name="Text Box 202"/>
                          <wps:cNvSpPr txBox="1">
                            <a:spLocks noChangeArrowheads="1"/>
                          </wps:cNvSpPr>
                          <wps:spPr bwMode="auto">
                            <a:xfrm>
                              <a:off x="5870" y="5853"/>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6500"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1</w:t>
                                </w:r>
                              </w:p>
                              <w:p w14:paraId="7298B1A6" w14:textId="77777777" w:rsidR="00AB6952" w:rsidRDefault="00AB6952" w:rsidP="00AB6952">
                                <w:pPr>
                                  <w:rPr>
                                    <w:sz w:val="18"/>
                                    <w:szCs w:val="18"/>
                                    <w:vertAlign w:val="subscript"/>
                                  </w:rPr>
                                </w:pPr>
                              </w:p>
                            </w:txbxContent>
                          </wps:txbx>
                          <wps:bodyPr rot="0" vert="horz" wrap="square" lIns="91440" tIns="45720" rIns="91440" bIns="45720" anchor="t" anchorCtr="0" upright="1">
                            <a:noAutofit/>
                          </wps:bodyPr>
                        </wps:wsp>
                        <wps:wsp>
                          <wps:cNvPr id="1985326009" name="Text Box 203"/>
                          <wps:cNvSpPr txBox="1">
                            <a:spLocks noChangeArrowheads="1"/>
                          </wps:cNvSpPr>
                          <wps:spPr bwMode="auto">
                            <a:xfrm>
                              <a:off x="7552" y="5853"/>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6DFE"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x</w:t>
                                </w:r>
                              </w:p>
                              <w:p w14:paraId="5D887C98" w14:textId="77777777" w:rsidR="00AB6952" w:rsidRDefault="00AB6952" w:rsidP="00AB6952">
                                <w:pPr>
                                  <w:rPr>
                                    <w:sz w:val="18"/>
                                    <w:szCs w:val="18"/>
                                    <w:vertAlign w:val="subscript"/>
                                  </w:rPr>
                                </w:pPr>
                              </w:p>
                            </w:txbxContent>
                          </wps:txbx>
                          <wps:bodyPr rot="0" vert="horz" wrap="square" lIns="91440" tIns="45720" rIns="91440" bIns="45720" anchor="t" anchorCtr="0" upright="1">
                            <a:noAutofit/>
                          </wps:bodyPr>
                        </wps:wsp>
                        <wps:wsp>
                          <wps:cNvPr id="556003257" name="Text Box 204"/>
                          <wps:cNvSpPr txBox="1">
                            <a:spLocks noChangeArrowheads="1"/>
                          </wps:cNvSpPr>
                          <wps:spPr bwMode="auto">
                            <a:xfrm>
                              <a:off x="7560" y="7425"/>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EB27" w14:textId="77777777" w:rsidR="00AB6952" w:rsidRDefault="00AB6952" w:rsidP="00AB6952">
                                <w:pPr>
                                  <w:rPr>
                                    <w:vertAlign w:val="subscript"/>
                                  </w:rPr>
                                </w:pPr>
                                <w:r>
                                  <w:rPr>
                                    <w:rFonts w:hint="eastAsia"/>
                                    <w:sz w:val="18"/>
                                    <w:szCs w:val="18"/>
                                  </w:rPr>
                                  <w:t>R</w:t>
                                </w:r>
                                <w:r>
                                  <w:rPr>
                                    <w:rFonts w:hint="eastAsia"/>
                                    <w:vertAlign w:val="subscript"/>
                                  </w:rPr>
                                  <w:t>3</w:t>
                                </w:r>
                              </w:p>
                              <w:p w14:paraId="1E3E3187" w14:textId="77777777" w:rsidR="00AB6952" w:rsidRDefault="00AB6952" w:rsidP="00AB6952">
                                <w:pPr>
                                  <w:rPr>
                                    <w:vertAlign w:val="subscript"/>
                                  </w:rPr>
                                </w:pPr>
                              </w:p>
                            </w:txbxContent>
                          </wps:txbx>
                          <wps:bodyPr rot="0" vert="horz" wrap="square" lIns="91440" tIns="45720" rIns="91440" bIns="45720" anchor="t" anchorCtr="0" upright="1">
                            <a:noAutofit/>
                          </wps:bodyPr>
                        </wps:wsp>
                        <wps:wsp>
                          <wps:cNvPr id="1259278864" name="Text Box 205"/>
                          <wps:cNvSpPr txBox="1">
                            <a:spLocks noChangeArrowheads="1"/>
                          </wps:cNvSpPr>
                          <wps:spPr bwMode="auto">
                            <a:xfrm>
                              <a:off x="5850" y="7434"/>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C5DE"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2</w:t>
                                </w:r>
                              </w:p>
                              <w:p w14:paraId="0CF98289" w14:textId="77777777" w:rsidR="00AB6952" w:rsidRDefault="00AB6952" w:rsidP="00AB6952">
                                <w:pPr>
                                  <w:rPr>
                                    <w:sz w:val="18"/>
                                    <w:szCs w:val="18"/>
                                    <w:vertAlign w:val="subscript"/>
                                  </w:rPr>
                                </w:pPr>
                              </w:p>
                            </w:txbxContent>
                          </wps:txbx>
                          <wps:bodyPr rot="0" vert="horz" wrap="square" lIns="91440" tIns="45720" rIns="91440" bIns="45720" anchor="t" anchorCtr="0" upright="1">
                            <a:noAutofit/>
                          </wps:bodyPr>
                        </wps:wsp>
                        <wps:wsp>
                          <wps:cNvPr id="1744908767" name="Rectangle 206"/>
                          <wps:cNvSpPr>
                            <a:spLocks noChangeArrowheads="1"/>
                          </wps:cNvSpPr>
                          <wps:spPr bwMode="auto">
                            <a:xfrm rot="16200000">
                              <a:off x="6678" y="6858"/>
                              <a:ext cx="5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6617009" name="Text Box 207"/>
                          <wps:cNvSpPr txBox="1">
                            <a:spLocks noChangeArrowheads="1"/>
                          </wps:cNvSpPr>
                          <wps:spPr bwMode="auto">
                            <a:xfrm>
                              <a:off x="7034" y="6678"/>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709F" w14:textId="77777777" w:rsidR="00AB6952" w:rsidRDefault="00AB6952" w:rsidP="00AB6952">
                                <w:pPr>
                                  <w:rPr>
                                    <w:sz w:val="18"/>
                                    <w:szCs w:val="18"/>
                                    <w:vertAlign w:val="subscript"/>
                                  </w:rPr>
                                </w:pPr>
                                <w:r>
                                  <w:rPr>
                                    <w:rFonts w:hint="eastAsia"/>
                                    <w:sz w:val="18"/>
                                    <w:szCs w:val="18"/>
                                  </w:rPr>
                                  <w:t>R</w:t>
                                </w:r>
                                <w:r>
                                  <w:rPr>
                                    <w:rFonts w:hint="eastAsia"/>
                                    <w:sz w:val="24"/>
                                    <w:vertAlign w:val="subscript"/>
                                  </w:rPr>
                                  <w:t>g</w:t>
                                </w:r>
                              </w:p>
                              <w:p w14:paraId="6D525761" w14:textId="77777777" w:rsidR="00AB6952" w:rsidRDefault="00AB6952" w:rsidP="00AB6952">
                                <w:pPr>
                                  <w:rPr>
                                    <w:sz w:val="18"/>
                                    <w:szCs w:val="18"/>
                                    <w:vertAlign w:val="subscript"/>
                                  </w:rPr>
                                </w:pPr>
                              </w:p>
                            </w:txbxContent>
                          </wps:txbx>
                          <wps:bodyPr rot="0" vert="horz" wrap="square" lIns="91440" tIns="45720" rIns="91440" bIns="45720" anchor="t" anchorCtr="0" upright="1">
                            <a:noAutofit/>
                          </wps:bodyPr>
                        </wps:wsp>
                        <wps:wsp>
                          <wps:cNvPr id="416551191" name="Line 208"/>
                          <wps:cNvCnPr>
                            <a:cxnSpLocks noChangeShapeType="1"/>
                          </wps:cNvCnPr>
                          <wps:spPr bwMode="auto">
                            <a:xfrm>
                              <a:off x="7056" y="7281"/>
                              <a:ext cx="0" cy="5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9238641" name="Text Box 209"/>
                          <wps:cNvSpPr txBox="1">
                            <a:spLocks noChangeArrowheads="1"/>
                          </wps:cNvSpPr>
                          <wps:spPr bwMode="auto">
                            <a:xfrm>
                              <a:off x="6560" y="7293"/>
                              <a:ext cx="78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67F1" w14:textId="77777777" w:rsidR="00AB6952" w:rsidRDefault="00AB6952" w:rsidP="00AB6952">
                                <w:pPr>
                                  <w:rPr>
                                    <w:vertAlign w:val="subscript"/>
                                  </w:rPr>
                                </w:pPr>
                                <w:r>
                                  <w:rPr>
                                    <w:rFonts w:hint="eastAsia"/>
                                    <w:sz w:val="18"/>
                                    <w:szCs w:val="18"/>
                                  </w:rPr>
                                  <w:t>I</w:t>
                                </w:r>
                                <w:r>
                                  <w:rPr>
                                    <w:rFonts w:hint="eastAsia"/>
                                    <w:sz w:val="24"/>
                                    <w:vertAlign w:val="subscript"/>
                                  </w:rPr>
                                  <w:t>g</w:t>
                                </w:r>
                              </w:p>
                              <w:p w14:paraId="1E1C3EA7" w14:textId="77777777" w:rsidR="00AB6952" w:rsidRDefault="00AB6952" w:rsidP="00AB6952">
                                <w:pPr>
                                  <w:rPr>
                                    <w:vertAlign w:val="subscript"/>
                                  </w:rPr>
                                </w:pPr>
                              </w:p>
                            </w:txbxContent>
                          </wps:txbx>
                          <wps:bodyPr rot="0" vert="horz" wrap="square" lIns="91440" tIns="45720" rIns="91440" bIns="45720" anchor="t" anchorCtr="0" upright="1">
                            <a:noAutofit/>
                          </wps:bodyPr>
                        </wps:wsp>
                        <wps:wsp>
                          <wps:cNvPr id="393569381" name="Line 210"/>
                          <wps:cNvCnPr>
                            <a:cxnSpLocks noChangeShapeType="1"/>
                          </wps:cNvCnPr>
                          <wps:spPr bwMode="auto">
                            <a:xfrm>
                              <a:off x="9240" y="7194"/>
                              <a:ext cx="0" cy="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97794" name="Line 211"/>
                          <wps:cNvCnPr>
                            <a:cxnSpLocks noChangeShapeType="1"/>
                          </wps:cNvCnPr>
                          <wps:spPr bwMode="auto">
                            <a:xfrm>
                              <a:off x="9238" y="5460"/>
                              <a:ext cx="0"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02958" name="Line 212"/>
                          <wps:cNvCnPr>
                            <a:cxnSpLocks noChangeShapeType="1"/>
                          </wps:cNvCnPr>
                          <wps:spPr bwMode="auto">
                            <a:xfrm>
                              <a:off x="6948" y="8397"/>
                              <a:ext cx="2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633556" name="Line 213"/>
                          <wps:cNvCnPr>
                            <a:cxnSpLocks noChangeShapeType="1"/>
                          </wps:cNvCnPr>
                          <wps:spPr bwMode="auto">
                            <a:xfrm>
                              <a:off x="6948" y="5460"/>
                              <a:ext cx="2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40430" name="Oval 214"/>
                          <wps:cNvSpPr>
                            <a:spLocks noChangeArrowheads="1"/>
                          </wps:cNvSpPr>
                          <wps:spPr bwMode="auto">
                            <a:xfrm>
                              <a:off x="9206" y="6669"/>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763639" name="Oval 215"/>
                          <wps:cNvSpPr>
                            <a:spLocks noChangeArrowheads="1"/>
                          </wps:cNvSpPr>
                          <wps:spPr bwMode="auto">
                            <a:xfrm>
                              <a:off x="9206" y="7125"/>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18951" name="Text Box 216"/>
                          <wps:cNvSpPr txBox="1">
                            <a:spLocks noChangeArrowheads="1"/>
                          </wps:cNvSpPr>
                          <wps:spPr bwMode="auto">
                            <a:xfrm>
                              <a:off x="8820" y="6708"/>
                              <a:ext cx="92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538B" w14:textId="77777777" w:rsidR="00AB6952" w:rsidRDefault="00AB6952" w:rsidP="00AB6952">
                                <w:pPr>
                                  <w:rPr>
                                    <w:sz w:val="18"/>
                                    <w:szCs w:val="18"/>
                                  </w:rPr>
                                </w:pPr>
                                <w:r>
                                  <w:rPr>
                                    <w:rFonts w:hint="eastAsia"/>
                                    <w:sz w:val="18"/>
                                    <w:szCs w:val="18"/>
                                  </w:rPr>
                                  <w:t>U</w:t>
                                </w:r>
                                <w:r>
                                  <w:rPr>
                                    <w:rFonts w:hint="eastAsia"/>
                                    <w:sz w:val="24"/>
                                    <w:vertAlign w:val="subscript"/>
                                  </w:rPr>
                                  <w:t xml:space="preserve">g </w:t>
                                </w:r>
                                <w:r>
                                  <w:rPr>
                                    <w:rFonts w:hint="eastAsia"/>
                                    <w:sz w:val="18"/>
                                    <w:szCs w:val="18"/>
                                  </w:rPr>
                                  <w:t>= U</w:t>
                                </w:r>
                              </w:p>
                              <w:p w14:paraId="3CD3D6D6" w14:textId="77777777" w:rsidR="00AB6952" w:rsidRDefault="00AB6952" w:rsidP="00AB6952">
                                <w:pPr>
                                  <w:rPr>
                                    <w:sz w:val="18"/>
                                    <w:szCs w:val="18"/>
                                  </w:rPr>
                                </w:pPr>
                              </w:p>
                            </w:txbxContent>
                          </wps:txbx>
                          <wps:bodyPr rot="0" vert="horz" wrap="square" lIns="91440" tIns="45720" rIns="91440" bIns="45720" anchor="t" anchorCtr="0" upright="1">
                            <a:noAutofit/>
                          </wps:bodyPr>
                        </wps:wsp>
                      </wpg:grpSp>
                      <wps:wsp>
                        <wps:cNvPr id="840488808" name="Text Box 217"/>
                        <wps:cNvSpPr txBox="1">
                          <a:spLocks noChangeArrowheads="1"/>
                        </wps:cNvSpPr>
                        <wps:spPr bwMode="auto">
                          <a:xfrm>
                            <a:off x="7778" y="8981"/>
                            <a:ext cx="888"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D135" w14:textId="77777777" w:rsidR="00AB6952" w:rsidRDefault="00AB6952" w:rsidP="00AB6952">
                              <w:pPr>
                                <w:rPr>
                                  <w:sz w:val="18"/>
                                  <w:szCs w:val="18"/>
                                </w:rPr>
                              </w:pPr>
                              <w:r>
                                <w:rPr>
                                  <w:rFonts w:hint="eastAsia"/>
                                  <w:sz w:val="18"/>
                                  <w:szCs w:val="18"/>
                                </w:rPr>
                                <w:t>图</w:t>
                              </w:r>
                              <w:r>
                                <w:rPr>
                                  <w:rFonts w:hint="eastAsia"/>
                                  <w:sz w:val="18"/>
                                  <w:szCs w:val="18"/>
                                </w:rPr>
                                <w:t>1</w:t>
                              </w:r>
                            </w:p>
                            <w:p w14:paraId="24D3DA56" w14:textId="77777777" w:rsidR="00AB6952" w:rsidRDefault="00AB6952" w:rsidP="00AB6952">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2B430" id="Group 182" o:spid="_x0000_s1026" style="position:absolute;left:0;text-align:left;margin-left:312pt;margin-top:.55pt;width:227.1pt;height:215.25pt;z-index:251659264" coordorigin="6246,5249" coordsize="4542,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">
                <v:group id="Group 183" o:spid="_x0000_s1027" style="position:absolute;left:6246;top:5249;width:4542;height:3762" coordorigin="5200,5409" coordsize="454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">
                  <v:shapetype id="_x0000_t4" coordsize="21600,21600" o:spt="4" path="m10800,l,10800,10800,21600,21600,10800xe">
                    <v:stroke joinstyle="miter"/>
                    <v:path gradientshapeok="t" o:connecttype="rect" textboxrect="5400,5400,16200,16200"/>
                  </v:shapetype>
                  <v:shape id="AutoShape 184" o:spid="_x0000_s1028" type="#_x0000_t4" style="position:absolute;left:5594;top:5760;width:27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"/>
                  <v:rect id="Rectangle 185" o:spid="_x0000_s1029" style="position:absolute;left:6028;top:6243;width:540;height:156;rotation:-2748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"/>
                  <v:rect id="Rectangle 186" o:spid="_x0000_s1030" style="position:absolute;left:7366;top:7419;width:540;height:156;rotation:-27482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"/>
                  <v:rect id="Rectangle 187" o:spid="_x0000_s1031" style="position:absolute;left:7364;top:6267;width:540;height:156;rotation:-90314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"/>
                  <v:rect id="Rectangle 188" o:spid="_x0000_s1032" style="position:absolute;left:6022;top:7476;width:540;height:156;rotation:-90314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"/>
                  <v:line id="Line 189" o:spid="_x0000_s1033" style="position:absolute;visibility:visible;mso-wrap-style:square" from="6944,7197" to="6944,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"/>
                  <v:line id="Line 190" o:spid="_x0000_s1034" style="position:absolute;visibility:visible;mso-wrap-style:square" from="6946,5466" to="6946,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"/>
                  <v:line id="Line 191" o:spid="_x0000_s1035" style="position:absolute;visibility:visible;mso-wrap-style:square" from="6892,8529" to="689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"/>
                  <v:line id="Line 192" o:spid="_x0000_s1036" style="position:absolute;visibility:visible;mso-wrap-style:square" from="6978,8595" to="6978,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"/>
                  <v:line id="Line 193" o:spid="_x0000_s1037" style="position:absolute;visibility:visible;mso-wrap-style:square" from="5592,6936" to="5592,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"/>
                  <v:line id="Line 194" o:spid="_x0000_s1038" style="position:absolute;visibility:visible;mso-wrap-style:square" from="8296,6936" to="829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"/>
                  <v:line id="Line 195" o:spid="_x0000_s1039" style="position:absolute;visibility:visible;mso-wrap-style:square" from="5600,8682" to="688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"/>
                  <v:line id="Line 196" o:spid="_x0000_s1040" style="position:absolute;visibility:visible;mso-wrap-style:square" from="6984,8685" to="8294,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"/>
                  <v:shapetype id="_x0000_t202" coordsize="21600,21600" o:spt="202" path="m,l,21600r21600,l21600,xe">
                    <v:stroke joinstyle="miter"/>
                    <v:path gradientshapeok="t" o:connecttype="rect"/>
                  </v:shapetype>
                  <v:shape id="Text Box 197" o:spid="_x0000_s1041" type="#_x0000_t202" style="position:absolute;left:5200;top:6702;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" filled="f" stroked="f">
                    <v:textbox>
                      <w:txbxContent>
                        <w:p w14:paraId="367E06F9" w14:textId="77777777" w:rsidR="00AB6952" w:rsidRDefault="00AB6952" w:rsidP="00AB6952">
                          <w:pPr>
                            <w:rPr>
                              <w:sz w:val="18"/>
                              <w:szCs w:val="18"/>
                            </w:rPr>
                          </w:pPr>
                          <w:r>
                            <w:rPr>
                              <w:rFonts w:hint="eastAsia"/>
                              <w:sz w:val="18"/>
                              <w:szCs w:val="18"/>
                            </w:rPr>
                            <w:t>A</w:t>
                          </w:r>
                        </w:p>
                        <w:p w14:paraId="1BDE4E8F" w14:textId="77777777" w:rsidR="00AB6952" w:rsidRDefault="00AB6952" w:rsidP="00AB6952">
                          <w:pPr>
                            <w:rPr>
                              <w:sz w:val="18"/>
                              <w:szCs w:val="18"/>
                            </w:rPr>
                          </w:pPr>
                        </w:p>
                      </w:txbxContent>
                    </v:textbox>
                  </v:shape>
                  <v:shape id="Text Box 198" o:spid="_x0000_s1042" type="#_x0000_t202" style="position:absolute;left:6862;top:5409;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" filled="f" stroked="f">
                    <v:textbox>
                      <w:txbxContent>
                        <w:p w14:paraId="3B8A36C3" w14:textId="77777777" w:rsidR="00AB6952" w:rsidRDefault="00AB6952" w:rsidP="00AB6952">
                          <w:pPr>
                            <w:rPr>
                              <w:sz w:val="18"/>
                              <w:szCs w:val="18"/>
                            </w:rPr>
                          </w:pPr>
                          <w:r>
                            <w:rPr>
                              <w:rFonts w:hint="eastAsia"/>
                              <w:sz w:val="18"/>
                              <w:szCs w:val="18"/>
                            </w:rPr>
                            <w:t>B</w:t>
                          </w:r>
                        </w:p>
                        <w:p w14:paraId="40639ABA" w14:textId="77777777" w:rsidR="00AB6952" w:rsidRDefault="00AB6952" w:rsidP="00AB6952">
                          <w:pPr>
                            <w:rPr>
                              <w:sz w:val="18"/>
                              <w:szCs w:val="18"/>
                            </w:rPr>
                          </w:pPr>
                        </w:p>
                      </w:txbxContent>
                    </v:textbox>
                  </v:shape>
                  <v:shape id="Text Box 199" o:spid="_x0000_s1043" type="#_x0000_t202" style="position:absolute;left:8244;top:6738;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" filled="f" stroked="f">
                    <v:textbox>
                      <w:txbxContent>
                        <w:p w14:paraId="7EC58986" w14:textId="77777777" w:rsidR="00AB6952" w:rsidRDefault="00AB6952" w:rsidP="00AB6952">
                          <w:pPr>
                            <w:rPr>
                              <w:sz w:val="18"/>
                              <w:szCs w:val="18"/>
                            </w:rPr>
                          </w:pPr>
                          <w:r>
                            <w:rPr>
                              <w:rFonts w:hint="eastAsia"/>
                              <w:sz w:val="18"/>
                              <w:szCs w:val="18"/>
                            </w:rPr>
                            <w:t>C</w:t>
                          </w:r>
                        </w:p>
                        <w:p w14:paraId="7B39D396" w14:textId="77777777" w:rsidR="00AB6952" w:rsidRDefault="00AB6952" w:rsidP="00AB6952">
                          <w:pPr>
                            <w:rPr>
                              <w:sz w:val="18"/>
                              <w:szCs w:val="18"/>
                            </w:rPr>
                          </w:pPr>
                        </w:p>
                      </w:txbxContent>
                    </v:textbox>
                  </v:shape>
                  <v:shape id="Text Box 200" o:spid="_x0000_s1044" type="#_x0000_t202" style="position:absolute;left:6850;top:8013;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" filled="f" stroked="f">
                    <v:textbox>
                      <w:txbxContent>
                        <w:p w14:paraId="16A29A74" w14:textId="77777777" w:rsidR="00AB6952" w:rsidRDefault="00AB6952" w:rsidP="00AB6952">
                          <w:pPr>
                            <w:rPr>
                              <w:sz w:val="18"/>
                              <w:szCs w:val="18"/>
                            </w:rPr>
                          </w:pPr>
                          <w:r>
                            <w:rPr>
                              <w:rFonts w:hint="eastAsia"/>
                              <w:sz w:val="18"/>
                              <w:szCs w:val="18"/>
                            </w:rPr>
                            <w:t>D</w:t>
                          </w:r>
                        </w:p>
                        <w:p w14:paraId="770C05D1" w14:textId="77777777" w:rsidR="00AB6952" w:rsidRDefault="00AB6952" w:rsidP="00AB6952">
                          <w:pPr>
                            <w:rPr>
                              <w:sz w:val="18"/>
                              <w:szCs w:val="18"/>
                            </w:rPr>
                          </w:pPr>
                        </w:p>
                      </w:txbxContent>
                    </v:textbox>
                  </v:shape>
                  <v:shape id="Text Box 201" o:spid="_x0000_s1045" type="#_x0000_t202" style="position:absolute;left:6766;top:8766;width:36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" filled="f" stroked="f">
                    <v:textbox>
                      <w:txbxContent>
                        <w:p w14:paraId="1E2E40B4" w14:textId="77777777" w:rsidR="00AB6952" w:rsidRDefault="00AB6952" w:rsidP="00AB6952">
                          <w:pPr>
                            <w:rPr>
                              <w:sz w:val="18"/>
                              <w:szCs w:val="18"/>
                            </w:rPr>
                          </w:pPr>
                          <w:r>
                            <w:rPr>
                              <w:rFonts w:hint="eastAsia"/>
                              <w:sz w:val="18"/>
                              <w:szCs w:val="18"/>
                            </w:rPr>
                            <w:t>E</w:t>
                          </w:r>
                        </w:p>
                        <w:p w14:paraId="6F750C8F" w14:textId="77777777" w:rsidR="00AB6952" w:rsidRDefault="00AB6952" w:rsidP="00AB6952">
                          <w:pPr>
                            <w:rPr>
                              <w:sz w:val="18"/>
                              <w:szCs w:val="18"/>
                            </w:rPr>
                          </w:pPr>
                        </w:p>
                      </w:txbxContent>
                    </v:textbox>
                  </v:shape>
                  <v:shape id="Text Box 202" o:spid="_x0000_s1046" type="#_x0000_t202" style="position:absolute;left:5870;top:5853;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" filled="f" stroked="f">
                    <v:textbox>
                      <w:txbxContent>
                        <w:p w14:paraId="717D6500"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1</w:t>
                          </w:r>
                        </w:p>
                        <w:p w14:paraId="7298B1A6" w14:textId="77777777" w:rsidR="00AB6952" w:rsidRDefault="00AB6952" w:rsidP="00AB6952">
                          <w:pPr>
                            <w:rPr>
                              <w:sz w:val="18"/>
                              <w:szCs w:val="18"/>
                              <w:vertAlign w:val="subscript"/>
                            </w:rPr>
                          </w:pPr>
                        </w:p>
                      </w:txbxContent>
                    </v:textbox>
                  </v:shape>
                  <v:shape id="Text Box 203" o:spid="_x0000_s1047" type="#_x0000_t202" style="position:absolute;left:7552;top:5853;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" filled="f" stroked="f">
                    <v:textbox>
                      <w:txbxContent>
                        <w:p w14:paraId="5A006DFE"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x</w:t>
                          </w:r>
                        </w:p>
                        <w:p w14:paraId="5D887C98" w14:textId="77777777" w:rsidR="00AB6952" w:rsidRDefault="00AB6952" w:rsidP="00AB6952">
                          <w:pPr>
                            <w:rPr>
                              <w:sz w:val="18"/>
                              <w:szCs w:val="18"/>
                              <w:vertAlign w:val="subscript"/>
                            </w:rPr>
                          </w:pPr>
                        </w:p>
                      </w:txbxContent>
                    </v:textbox>
                  </v:shape>
                  <v:shape id="Text Box 204" o:spid="_x0000_s1048" type="#_x0000_t202" style="position:absolute;left:7560;top:7425;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" filled="f" stroked="f">
                    <v:textbox>
                      <w:txbxContent>
                        <w:p w14:paraId="7884EB27" w14:textId="77777777" w:rsidR="00AB6952" w:rsidRDefault="00AB6952" w:rsidP="00AB6952">
                          <w:pPr>
                            <w:rPr>
                              <w:vertAlign w:val="subscript"/>
                            </w:rPr>
                          </w:pPr>
                          <w:r>
                            <w:rPr>
                              <w:rFonts w:hint="eastAsia"/>
                              <w:sz w:val="18"/>
                              <w:szCs w:val="18"/>
                            </w:rPr>
                            <w:t>R</w:t>
                          </w:r>
                          <w:r>
                            <w:rPr>
                              <w:rFonts w:hint="eastAsia"/>
                              <w:vertAlign w:val="subscript"/>
                            </w:rPr>
                            <w:t>3</w:t>
                          </w:r>
                        </w:p>
                        <w:p w14:paraId="1E3E3187" w14:textId="77777777" w:rsidR="00AB6952" w:rsidRDefault="00AB6952" w:rsidP="00AB6952">
                          <w:pPr>
                            <w:rPr>
                              <w:vertAlign w:val="subscript"/>
                            </w:rPr>
                          </w:pPr>
                        </w:p>
                      </w:txbxContent>
                    </v:textbox>
                  </v:shape>
                  <v:shape id="Text Box 205" o:spid="_x0000_s1049" type="#_x0000_t202" style="position:absolute;left:5850;top:7434;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" filled="f" stroked="f">
                    <v:textbox>
                      <w:txbxContent>
                        <w:p w14:paraId="14FEC5DE" w14:textId="77777777" w:rsidR="00AB6952" w:rsidRDefault="00AB6952" w:rsidP="00AB6952">
                          <w:pPr>
                            <w:rPr>
                              <w:sz w:val="18"/>
                              <w:szCs w:val="18"/>
                              <w:vertAlign w:val="subscript"/>
                            </w:rPr>
                          </w:pPr>
                          <w:r>
                            <w:rPr>
                              <w:rFonts w:hint="eastAsia"/>
                              <w:sz w:val="18"/>
                              <w:szCs w:val="18"/>
                            </w:rPr>
                            <w:t>R</w:t>
                          </w:r>
                          <w:r>
                            <w:rPr>
                              <w:rFonts w:hint="eastAsia"/>
                              <w:szCs w:val="21"/>
                              <w:vertAlign w:val="subscript"/>
                            </w:rPr>
                            <w:t>2</w:t>
                          </w:r>
                        </w:p>
                        <w:p w14:paraId="0CF98289" w14:textId="77777777" w:rsidR="00AB6952" w:rsidRDefault="00AB6952" w:rsidP="00AB6952">
                          <w:pPr>
                            <w:rPr>
                              <w:sz w:val="18"/>
                              <w:szCs w:val="18"/>
                              <w:vertAlign w:val="subscript"/>
                            </w:rPr>
                          </w:pPr>
                        </w:p>
                      </w:txbxContent>
                    </v:textbox>
                  </v:shape>
                  <v:rect id="Rectangle 206" o:spid="_x0000_s1050" style="position:absolute;left:6678;top:6858;width:540;height: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"/>
                  <v:shape id="Text Box 207" o:spid="_x0000_s1051" type="#_x0000_t202" style="position:absolute;left:7034;top:6678;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" filled="f" stroked="f">
                    <v:textbox>
                      <w:txbxContent>
                        <w:p w14:paraId="46A9709F" w14:textId="77777777" w:rsidR="00AB6952" w:rsidRDefault="00AB6952" w:rsidP="00AB6952">
                          <w:pPr>
                            <w:rPr>
                              <w:sz w:val="18"/>
                              <w:szCs w:val="18"/>
                              <w:vertAlign w:val="subscript"/>
                            </w:rPr>
                          </w:pPr>
                          <w:r>
                            <w:rPr>
                              <w:rFonts w:hint="eastAsia"/>
                              <w:sz w:val="18"/>
                              <w:szCs w:val="18"/>
                            </w:rPr>
                            <w:t>R</w:t>
                          </w:r>
                          <w:r>
                            <w:rPr>
                              <w:rFonts w:hint="eastAsia"/>
                              <w:sz w:val="24"/>
                              <w:vertAlign w:val="subscript"/>
                            </w:rPr>
                            <w:t>g</w:t>
                          </w:r>
                        </w:p>
                        <w:p w14:paraId="6D525761" w14:textId="77777777" w:rsidR="00AB6952" w:rsidRDefault="00AB6952" w:rsidP="00AB6952">
                          <w:pPr>
                            <w:rPr>
                              <w:sz w:val="18"/>
                              <w:szCs w:val="18"/>
                              <w:vertAlign w:val="subscript"/>
                            </w:rPr>
                          </w:pPr>
                        </w:p>
                      </w:txbxContent>
                    </v:textbox>
                  </v:shape>
                  <v:line id="Line 208" o:spid="_x0000_s1052" style="position:absolute;visibility:visible;mso-wrap-style:square" from="7056,7281" to="7056,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">
                    <v:stroke endarrow="block"/>
                  </v:line>
                  <v:shape id="Text Box 209" o:spid="_x0000_s1053" type="#_x0000_t202" style="position:absolute;left:6560;top:7293;width:788;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" filled="f" stroked="f">
                    <v:textbox>
                      <w:txbxContent>
                        <w:p w14:paraId="11AC67F1" w14:textId="77777777" w:rsidR="00AB6952" w:rsidRDefault="00AB6952" w:rsidP="00AB6952">
                          <w:pPr>
                            <w:rPr>
                              <w:vertAlign w:val="subscript"/>
                            </w:rPr>
                          </w:pPr>
                          <w:r>
                            <w:rPr>
                              <w:rFonts w:hint="eastAsia"/>
                              <w:sz w:val="18"/>
                              <w:szCs w:val="18"/>
                            </w:rPr>
                            <w:t>I</w:t>
                          </w:r>
                          <w:r>
                            <w:rPr>
                              <w:rFonts w:hint="eastAsia"/>
                              <w:sz w:val="24"/>
                              <w:vertAlign w:val="subscript"/>
                            </w:rPr>
                            <w:t>g</w:t>
                          </w:r>
                        </w:p>
                        <w:p w14:paraId="1E1C3EA7" w14:textId="77777777" w:rsidR="00AB6952" w:rsidRDefault="00AB6952" w:rsidP="00AB6952">
                          <w:pPr>
                            <w:rPr>
                              <w:vertAlign w:val="subscript"/>
                            </w:rPr>
                          </w:pPr>
                        </w:p>
                      </w:txbxContent>
                    </v:textbox>
                  </v:shape>
                  <v:line id="Line 210" o:spid="_x0000_s1054" style="position:absolute;visibility:visible;mso-wrap-style:square" from="9240,7194" to="9240,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"/>
                  <v:line id="Line 211" o:spid="_x0000_s1055" style="position:absolute;visibility:visible;mso-wrap-style:square" from="9238,5460" to="9238,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"/>
                  <v:line id="Line 212" o:spid="_x0000_s1056" style="position:absolute;visibility:visible;mso-wrap-style:square" from="6948,8397" to="9236,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"/>
                  <v:line id="Line 213" o:spid="_x0000_s1057" style="position:absolute;visibility:visible;mso-wrap-style:square" from="6948,5460" to="9236,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"/>
                  <v:oval id="Oval 214" o:spid="_x0000_s1058" style="position:absolute;left:9206;top:6669;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"/>
                  <v:oval id="Oval 215" o:spid="_x0000_s1059" style="position:absolute;left:9206;top:7125;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"/>
                  <v:shape id="Text Box 216" o:spid="_x0000_s1060" type="#_x0000_t202" style="position:absolute;left:8820;top:6708;width:92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" filled="f" stroked="f">
                    <v:textbox>
                      <w:txbxContent>
                        <w:p w14:paraId="522A538B" w14:textId="77777777" w:rsidR="00AB6952" w:rsidRDefault="00AB6952" w:rsidP="00AB6952">
                          <w:pPr>
                            <w:rPr>
                              <w:sz w:val="18"/>
                              <w:szCs w:val="18"/>
                            </w:rPr>
                          </w:pPr>
                          <w:r>
                            <w:rPr>
                              <w:rFonts w:hint="eastAsia"/>
                              <w:sz w:val="18"/>
                              <w:szCs w:val="18"/>
                            </w:rPr>
                            <w:t>U</w:t>
                          </w:r>
                          <w:r>
                            <w:rPr>
                              <w:rFonts w:hint="eastAsia"/>
                              <w:sz w:val="24"/>
                              <w:vertAlign w:val="subscript"/>
                            </w:rPr>
                            <w:t xml:space="preserve">g </w:t>
                          </w:r>
                          <w:r>
                            <w:rPr>
                              <w:rFonts w:hint="eastAsia"/>
                              <w:sz w:val="18"/>
                              <w:szCs w:val="18"/>
                            </w:rPr>
                            <w:t>= U</w:t>
                          </w:r>
                        </w:p>
                        <w:p w14:paraId="3CD3D6D6" w14:textId="77777777" w:rsidR="00AB6952" w:rsidRDefault="00AB6952" w:rsidP="00AB6952">
                          <w:pPr>
                            <w:rPr>
                              <w:sz w:val="18"/>
                              <w:szCs w:val="18"/>
                            </w:rPr>
                          </w:pPr>
                        </w:p>
                      </w:txbxContent>
                    </v:textbox>
                  </v:shape>
                </v:group>
                <v:shape id="Text Box 217" o:spid="_x0000_s1061" type="#_x0000_t202" style="position:absolute;left:7778;top:8981;width:888;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" filled="f" stroked="f">
                  <v:textbox>
                    <w:txbxContent>
                      <w:p w14:paraId="7351D135" w14:textId="77777777" w:rsidR="00AB6952" w:rsidRDefault="00AB6952" w:rsidP="00AB6952">
                        <w:pPr>
                          <w:rPr>
                            <w:sz w:val="18"/>
                            <w:szCs w:val="18"/>
                          </w:rPr>
                        </w:pPr>
                        <w:r>
                          <w:rPr>
                            <w:rFonts w:hint="eastAsia"/>
                            <w:sz w:val="18"/>
                            <w:szCs w:val="18"/>
                          </w:rPr>
                          <w:t>图</w:t>
                        </w:r>
                        <w:r>
                          <w:rPr>
                            <w:rFonts w:hint="eastAsia"/>
                            <w:sz w:val="18"/>
                            <w:szCs w:val="18"/>
                          </w:rPr>
                          <w:t>1</w:t>
                        </w:r>
                      </w:p>
                      <w:p w14:paraId="24D3DA56" w14:textId="77777777" w:rsidR="00AB6952" w:rsidRDefault="00AB6952" w:rsidP="00AB6952">
                        <w:pPr>
                          <w:rPr>
                            <w:sz w:val="18"/>
                            <w:szCs w:val="18"/>
                          </w:rPr>
                        </w:pPr>
                      </w:p>
                    </w:txbxContent>
                  </v:textbox>
                </v:shape>
              </v:group>
            </w:pict>
          </mc:Fallback>
        </mc:AlternateContent>
      </w:r>
      <w:r>
        <w:rPr>
          <w:rFonts w:hint="eastAsia"/>
          <w:sz w:val="24"/>
          <w:szCs w:val="24"/>
        </w:rPr>
        <w:t>实验中搭建的电桥应该如右图所示。此时如果测量</w:t>
      </w:r>
      <m:oMath>
        <m:r>
          <w:rPr>
            <w:rFonts w:ascii="Cambria Math" w:hAnsi="Cambria Math"/>
            <w:sz w:val="24"/>
            <w:szCs w:val="24"/>
          </w:rPr>
          <m:t>BD</m:t>
        </m:r>
      </m:oMath>
      <w:r>
        <w:rPr>
          <w:rFonts w:hint="eastAsia"/>
          <w:sz w:val="24"/>
          <w:szCs w:val="24"/>
        </w:rPr>
        <w:t>之</w:t>
      </w:r>
    </w:p>
    <w:p w14:paraId="0D19A419" w14:textId="77777777" w:rsidR="00AB6952" w:rsidRDefault="00AB6952" w:rsidP="00AB6952">
      <w:pPr>
        <w:jc w:val="left"/>
        <w:rPr>
          <w:sz w:val="24"/>
          <w:szCs w:val="24"/>
        </w:rPr>
      </w:pPr>
      <w:r>
        <w:rPr>
          <w:rFonts w:hint="eastAsia"/>
          <w:sz w:val="24"/>
          <w:szCs w:val="24"/>
        </w:rPr>
        <w:t>间的电压，就可以通过计算得出</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Pr>
          <w:rFonts w:hint="eastAsia"/>
          <w:sz w:val="24"/>
          <w:szCs w:val="24"/>
        </w:rPr>
        <w:t>电阻的大小。在测量物理</w:t>
      </w:r>
    </w:p>
    <w:p w14:paraId="2BB91C83" w14:textId="77777777" w:rsidR="00AB6952" w:rsidRDefault="00AB6952" w:rsidP="00AB6952">
      <w:pPr>
        <w:jc w:val="left"/>
        <w:rPr>
          <w:sz w:val="24"/>
          <w:szCs w:val="24"/>
        </w:rPr>
      </w:pPr>
      <w:r>
        <w:rPr>
          <w:rFonts w:hint="eastAsia"/>
          <w:sz w:val="24"/>
          <w:szCs w:val="24"/>
        </w:rPr>
        <w:t>量之前，可以先调节桥臂电阻，使得</w:t>
      </w:r>
      <m:oMath>
        <m:r>
          <w:rPr>
            <w:rFonts w:ascii="Cambria Math" w:hAnsi="Cambria Math"/>
            <w:sz w:val="24"/>
            <w:szCs w:val="24"/>
          </w:rPr>
          <m:t>BD</m:t>
        </m:r>
      </m:oMath>
      <w:r>
        <w:rPr>
          <w:rFonts w:hint="eastAsia"/>
          <w:sz w:val="24"/>
          <w:szCs w:val="24"/>
        </w:rPr>
        <w:t>间的电压为</w:t>
      </w:r>
      <m:oMath>
        <m:r>
          <w:rPr>
            <w:rFonts w:ascii="Cambria Math" w:hAnsi="Cambria Math"/>
            <w:sz w:val="24"/>
            <w:szCs w:val="24"/>
          </w:rPr>
          <m:t>0</m:t>
        </m:r>
      </m:oMath>
      <w:r>
        <w:rPr>
          <w:rFonts w:hint="eastAsia"/>
          <w:sz w:val="24"/>
          <w:szCs w:val="24"/>
        </w:rPr>
        <w:t>，这样</w:t>
      </w:r>
    </w:p>
    <w:p w14:paraId="7787A7BA" w14:textId="77777777" w:rsidR="00AB6952" w:rsidRDefault="00AB6952" w:rsidP="00AB6952">
      <w:pPr>
        <w:jc w:val="left"/>
        <w:rPr>
          <w:sz w:val="24"/>
          <w:szCs w:val="24"/>
        </w:rPr>
      </w:pPr>
      <w:r>
        <w:rPr>
          <w:rFonts w:hint="eastAsia"/>
          <w:sz w:val="24"/>
          <w:szCs w:val="24"/>
        </w:rPr>
        <w:t>在物理量变化时，电压只与</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Pr>
          <w:rFonts w:hint="eastAsia"/>
          <w:sz w:val="24"/>
          <w:szCs w:val="24"/>
        </w:rPr>
        <w:t>有关。</w:t>
      </w:r>
    </w:p>
    <w:p w14:paraId="2A3A781E" w14:textId="77777777" w:rsidR="00AB6952" w:rsidRPr="002D1FF3" w:rsidRDefault="00AB6952" w:rsidP="00AB6952">
      <w:pPr>
        <w:jc w:val="left"/>
        <w:rPr>
          <w:sz w:val="24"/>
          <w:szCs w:val="24"/>
        </w:rPr>
      </w:pPr>
      <w:r>
        <w:rPr>
          <w:sz w:val="24"/>
          <w:szCs w:val="24"/>
        </w:rPr>
        <w:tab/>
      </w:r>
      <w:r>
        <w:rPr>
          <w:rFonts w:hint="eastAsia"/>
          <w:sz w:val="24"/>
          <w:szCs w:val="24"/>
        </w:rPr>
        <w:t>具体地，当</w:t>
      </w:r>
      <m:oMath>
        <m:r>
          <w:rPr>
            <w:rFonts w:ascii="Cambria Math" w:hAnsi="Cambria Math"/>
            <w:sz w:val="24"/>
            <w:szCs w:val="24"/>
          </w:rPr>
          <m:t>BD</m:t>
        </m:r>
      </m:oMath>
      <w:r>
        <w:rPr>
          <w:rFonts w:hint="eastAsia"/>
          <w:sz w:val="24"/>
          <w:szCs w:val="24"/>
        </w:rPr>
        <w:t>断开时，有：</w:t>
      </w:r>
    </w:p>
    <w:p w14:paraId="201EDFF5" w14:textId="77777777" w:rsidR="00AB6952" w:rsidRDefault="00AB6952" w:rsidP="00AB6952">
      <w:pPr>
        <w:ind w:left="420"/>
        <w:jc w:val="left"/>
      </w:pPr>
      <w:r w:rsidRPr="00B27063">
        <w:rPr>
          <w:position w:val="-30"/>
        </w:rPr>
        <w:object w:dxaOrig="3019" w:dyaOrig="680" w14:anchorId="2FB84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34pt" o:ole="">
            <v:imagedata r:id="rId7" o:title=""/>
          </v:shape>
          <o:OLEObject Type="Embed" ProgID="Equation.3" ShapeID="_x0000_i1025" DrawAspect="Content" ObjectID="_1807033566" r:id="rId8"/>
        </w:object>
      </w:r>
    </w:p>
    <w:p w14:paraId="5B82714D" w14:textId="77777777" w:rsidR="00AB6952" w:rsidRPr="002D1FF3" w:rsidRDefault="00AB6952" w:rsidP="00AB6952">
      <w:pPr>
        <w:ind w:left="420"/>
        <w:jc w:val="left"/>
        <w:rPr>
          <w:sz w:val="24"/>
          <w:szCs w:val="24"/>
        </w:rPr>
      </w:pPr>
      <w:r>
        <w:rPr>
          <w:rFonts w:hint="eastAsia"/>
          <w:sz w:val="24"/>
          <w:szCs w:val="24"/>
        </w:rPr>
        <w:t>当</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Pr>
          <w:rFonts w:hint="eastAsia"/>
          <w:sz w:val="24"/>
          <w:szCs w:val="24"/>
        </w:rPr>
        <w:t>随着物理量而变化为</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r>
          <w:rPr>
            <w:rFonts w:ascii="Cambria Math" w:hAnsi="Cambria Math"/>
            <w:sz w:val="24"/>
            <w:szCs w:val="24"/>
          </w:rPr>
          <m:t>+</m:t>
        </m:r>
        <m:r>
          <m:rPr>
            <m:sty m:val="p"/>
          </m:rPr>
          <w:rPr>
            <w:rFonts w:ascii="Cambria Math" w:hAnsi="Cambria Math" w:hint="eastAsia"/>
            <w:sz w:val="24"/>
            <w:szCs w:val="24"/>
          </w:rPr>
          <m:t>Δ</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Pr>
          <w:rFonts w:hint="eastAsia"/>
          <w:sz w:val="24"/>
          <w:szCs w:val="24"/>
        </w:rPr>
        <w:t>时，有：</w:t>
      </w:r>
    </w:p>
    <w:p w14:paraId="364172C3" w14:textId="77777777" w:rsidR="00AB6952" w:rsidRPr="002D1FF3" w:rsidRDefault="00AB6952" w:rsidP="00AB6952">
      <w:pPr>
        <w:ind w:left="420"/>
        <w:jc w:val="left"/>
        <w:rPr>
          <w:sz w:val="24"/>
          <w:szCs w:val="24"/>
        </w:rPr>
      </w:pPr>
      <w:r w:rsidRPr="006C582A">
        <w:rPr>
          <w:position w:val="-30"/>
        </w:rPr>
        <w:object w:dxaOrig="3100" w:dyaOrig="680" w14:anchorId="4B7A0A5E">
          <v:shape id="_x0000_i1026" type="#_x0000_t75" style="width:155pt;height:34pt" o:ole="">
            <v:imagedata r:id="rId9" o:title=""/>
          </v:shape>
          <o:OLEObject Type="Embed" ProgID="Equation.3" ShapeID="_x0000_i1026" DrawAspect="Content" ObjectID="_1807033567" r:id="rId10"/>
        </w:object>
      </w:r>
    </w:p>
    <w:p w14:paraId="07DC69E0" w14:textId="77777777" w:rsidR="00AB6952" w:rsidRDefault="00AB6952" w:rsidP="00AB6952">
      <w:pPr>
        <w:ind w:firstLine="420"/>
        <w:jc w:val="left"/>
        <w:rPr>
          <w:sz w:val="24"/>
          <w:szCs w:val="24"/>
        </w:rPr>
      </w:pPr>
      <w:r>
        <w:rPr>
          <w:rFonts w:hint="eastAsia"/>
          <w:sz w:val="24"/>
          <w:szCs w:val="24"/>
        </w:rPr>
        <w:t>如此，就可以根据测得</w:t>
      </w:r>
      <m:oMath>
        <m:r>
          <w:rPr>
            <w:rFonts w:ascii="Cambria Math" w:hAnsi="Cambria Math"/>
            <w:sz w:val="24"/>
            <w:szCs w:val="24"/>
          </w:rPr>
          <m:t>U</m:t>
        </m:r>
      </m:oMath>
      <w:r>
        <w:rPr>
          <w:rFonts w:hint="eastAsia"/>
          <w:sz w:val="24"/>
          <w:szCs w:val="24"/>
        </w:rPr>
        <w:t>的变化来得知</w:t>
      </w:r>
      <m:oMath>
        <m:r>
          <m:rPr>
            <m:sty m:val="p"/>
          </m:rPr>
          <w:rPr>
            <w:rFonts w:ascii="Cambria Math" w:hAnsi="Cambria Math" w:hint="eastAsia"/>
            <w:sz w:val="24"/>
            <w:szCs w:val="24"/>
          </w:rPr>
          <m:t>Δ</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Pr>
          <w:rFonts w:hint="eastAsia"/>
          <w:sz w:val="24"/>
          <w:szCs w:val="24"/>
        </w:rPr>
        <w:t>的大小了。</w:t>
      </w:r>
    </w:p>
    <w:p w14:paraId="2DD67158" w14:textId="77777777" w:rsidR="00AB6952" w:rsidRPr="009B59D2" w:rsidRDefault="00AB6952" w:rsidP="00AB6952">
      <w:pPr>
        <w:ind w:firstLine="420"/>
        <w:jc w:val="left"/>
      </w:pPr>
      <w:r>
        <w:rPr>
          <w:rFonts w:hint="eastAsia"/>
          <w:sz w:val="24"/>
          <w:szCs w:val="24"/>
        </w:rPr>
        <w:t>接下来将其运用到测量</w:t>
      </w:r>
      <w:r w:rsidRPr="00311DA2">
        <w:rPr>
          <w:rFonts w:hint="eastAsia"/>
          <w:sz w:val="24"/>
          <w:szCs w:val="24"/>
        </w:rPr>
        <w:t>变温金属电阻温度系数</w:t>
      </w:r>
      <w:r>
        <w:rPr>
          <w:rFonts w:hint="eastAsia"/>
          <w:sz w:val="24"/>
          <w:szCs w:val="24"/>
        </w:rPr>
        <w:t>中去。首先我们知道其电阻和温度变化关系近似为：</w:t>
      </w:r>
      <w:r w:rsidRPr="004276BC">
        <w:rPr>
          <w:position w:val="-12"/>
        </w:rPr>
        <w:object w:dxaOrig="1480" w:dyaOrig="360" w14:anchorId="23EC925D">
          <v:shape id="_x0000_i1027" type="#_x0000_t75" style="width:74pt;height:18pt" o:ole="">
            <v:imagedata r:id="rId11" o:title=""/>
          </v:shape>
          <o:OLEObject Type="Embed" ProgID="Equation.3" ShapeID="_x0000_i1027" DrawAspect="Content" ObjectID="_1807033568" r:id="rId12"/>
        </w:object>
      </w:r>
      <w:r>
        <w:rPr>
          <w:rFonts w:hint="eastAsia"/>
        </w:rPr>
        <w:t>，</w:t>
      </w:r>
      <w:r w:rsidRPr="009B59D2">
        <w:rPr>
          <w:rFonts w:hint="eastAsia"/>
          <w:sz w:val="24"/>
          <w:szCs w:val="24"/>
        </w:rPr>
        <w:t>整理式子得到：</w:t>
      </w:r>
      <w:r w:rsidRPr="00F7736A">
        <w:rPr>
          <w:position w:val="-24"/>
        </w:rPr>
        <w:object w:dxaOrig="1460" w:dyaOrig="620" w14:anchorId="45B7C7EF">
          <v:shape id="_x0000_i1028" type="#_x0000_t75" style="width:73pt;height:31pt" o:ole="">
            <v:imagedata r:id="rId13" o:title=""/>
          </v:shape>
          <o:OLEObject Type="Embed" ProgID="Equation.3" ShapeID="_x0000_i1028" DrawAspect="Content" ObjectID="_1807033569" r:id="rId14"/>
        </w:object>
      </w:r>
      <w:r>
        <w:rPr>
          <w:rFonts w:hint="eastAsia"/>
        </w:rPr>
        <w:t>。</w:t>
      </w:r>
      <w:r w:rsidRPr="009B59D2">
        <w:rPr>
          <w:rFonts w:hint="eastAsia"/>
          <w:sz w:val="24"/>
          <w:szCs w:val="24"/>
        </w:rPr>
        <w:t>只需要测得对应温度</w:t>
      </w:r>
      <m:oMath>
        <m:r>
          <w:rPr>
            <w:rFonts w:ascii="Cambria Math" w:hAnsi="Cambria Math"/>
            <w:sz w:val="24"/>
            <w:szCs w:val="24"/>
          </w:rPr>
          <m:t>t</m:t>
        </m:r>
      </m:oMath>
      <w:r w:rsidRPr="009B59D2">
        <w:rPr>
          <w:rFonts w:hint="eastAsia"/>
          <w:sz w:val="24"/>
          <w:szCs w:val="24"/>
        </w:rPr>
        <w:t>下的</w:t>
      </w:r>
      <m:oMath>
        <m:r>
          <w:rPr>
            <w:rFonts w:ascii="Cambria Math" w:hAnsi="Cambria Math"/>
            <w:sz w:val="24"/>
            <w:szCs w:val="24"/>
          </w:rPr>
          <m:t>U</m:t>
        </m:r>
      </m:oMath>
      <w:r w:rsidRPr="009B59D2">
        <w:rPr>
          <w:rFonts w:hint="eastAsia"/>
          <w:sz w:val="24"/>
          <w:szCs w:val="24"/>
        </w:rPr>
        <w:t>就能计算出其系数了。</w:t>
      </w:r>
    </w:p>
    <w:p w14:paraId="16C714F0" w14:textId="77777777" w:rsidR="00AB6952" w:rsidRPr="002D1FF3" w:rsidRDefault="00AB6952" w:rsidP="00AB6952">
      <w:pPr>
        <w:jc w:val="left"/>
        <w:rPr>
          <w:sz w:val="24"/>
          <w:szCs w:val="24"/>
        </w:rPr>
      </w:pPr>
    </w:p>
    <w:p w14:paraId="6E7AF81A" w14:textId="77777777" w:rsidR="00AB6952" w:rsidRDefault="00AB6952" w:rsidP="00AB6952">
      <w:pPr>
        <w:pStyle w:val="aa"/>
        <w:ind w:firstLineChars="0" w:firstLine="0"/>
        <w:jc w:val="left"/>
        <w:rPr>
          <w:b/>
          <w:sz w:val="28"/>
          <w:szCs w:val="28"/>
        </w:rPr>
      </w:pPr>
      <w:r>
        <w:rPr>
          <w:rFonts w:hint="eastAsia"/>
          <w:b/>
          <w:sz w:val="28"/>
          <w:szCs w:val="28"/>
        </w:rPr>
        <w:t>2.</w:t>
      </w:r>
      <w:r>
        <w:rPr>
          <w:rFonts w:hint="eastAsia"/>
          <w:b/>
          <w:sz w:val="28"/>
          <w:szCs w:val="28"/>
        </w:rPr>
        <w:t>实验重点</w:t>
      </w:r>
    </w:p>
    <w:p w14:paraId="7E8CF122" w14:textId="77777777" w:rsidR="00AB6952" w:rsidRDefault="00AB6952" w:rsidP="00AB6952">
      <w:pPr>
        <w:jc w:val="left"/>
        <w:rPr>
          <w:sz w:val="24"/>
          <w:szCs w:val="24"/>
        </w:rPr>
      </w:pPr>
      <w:r>
        <w:rPr>
          <w:rFonts w:hint="eastAsia"/>
          <w:sz w:val="24"/>
          <w:szCs w:val="24"/>
        </w:rPr>
        <w:t>（简述本实验的学习重点，不超过</w:t>
      </w:r>
      <w:r>
        <w:rPr>
          <w:rFonts w:hint="eastAsia"/>
          <w:sz w:val="24"/>
          <w:szCs w:val="24"/>
        </w:rPr>
        <w:t>10</w:t>
      </w:r>
      <w:r>
        <w:rPr>
          <w:sz w:val="24"/>
          <w:szCs w:val="24"/>
        </w:rPr>
        <w:t>0</w:t>
      </w:r>
      <w:r>
        <w:rPr>
          <w:rFonts w:hint="eastAsia"/>
          <w:sz w:val="24"/>
          <w:szCs w:val="24"/>
        </w:rPr>
        <w:t>字，</w:t>
      </w:r>
      <w:r>
        <w:rPr>
          <w:rFonts w:hint="eastAsia"/>
          <w:sz w:val="24"/>
          <w:szCs w:val="24"/>
        </w:rPr>
        <w:t>3</w:t>
      </w:r>
      <w:r>
        <w:rPr>
          <w:rFonts w:hint="eastAsia"/>
          <w:sz w:val="24"/>
          <w:szCs w:val="24"/>
        </w:rPr>
        <w:t>分）</w:t>
      </w:r>
    </w:p>
    <w:p w14:paraId="000B9094" w14:textId="77777777" w:rsidR="00AB6952" w:rsidRDefault="00AB6952" w:rsidP="00AB6952">
      <w:pPr>
        <w:jc w:val="left"/>
        <w:rPr>
          <w:sz w:val="24"/>
          <w:szCs w:val="24"/>
        </w:rPr>
      </w:pPr>
    </w:p>
    <w:p w14:paraId="56B62E8B" w14:textId="77777777" w:rsidR="00AB6952" w:rsidRPr="008B7E1B" w:rsidRDefault="00AB6952" w:rsidP="00AB6952">
      <w:pPr>
        <w:jc w:val="left"/>
        <w:rPr>
          <w:sz w:val="24"/>
          <w:szCs w:val="24"/>
        </w:rPr>
      </w:pPr>
      <w:r w:rsidRPr="008B7E1B">
        <w:rPr>
          <w:rFonts w:hint="eastAsia"/>
          <w:sz w:val="24"/>
          <w:szCs w:val="24"/>
        </w:rPr>
        <w:t xml:space="preserve">1. </w:t>
      </w:r>
      <w:r w:rsidRPr="008B7E1B">
        <w:rPr>
          <w:rFonts w:hint="eastAsia"/>
          <w:sz w:val="24"/>
          <w:szCs w:val="24"/>
        </w:rPr>
        <w:t>了解非平衡直流电桥工作原理和操作方法。</w:t>
      </w:r>
    </w:p>
    <w:p w14:paraId="26246DDB" w14:textId="77777777" w:rsidR="00AB6952" w:rsidRDefault="00AB6952" w:rsidP="00AB6952">
      <w:pPr>
        <w:jc w:val="left"/>
        <w:rPr>
          <w:sz w:val="24"/>
          <w:szCs w:val="24"/>
        </w:rPr>
      </w:pPr>
      <w:r w:rsidRPr="008B7E1B">
        <w:rPr>
          <w:rFonts w:hint="eastAsia"/>
          <w:sz w:val="24"/>
          <w:szCs w:val="24"/>
        </w:rPr>
        <w:t xml:space="preserve">2. </w:t>
      </w:r>
      <w:r w:rsidRPr="008B7E1B">
        <w:rPr>
          <w:rFonts w:hint="eastAsia"/>
          <w:sz w:val="24"/>
          <w:szCs w:val="24"/>
        </w:rPr>
        <w:t>应用非平衡直流电桥测量变温金属电阻温度系数。</w:t>
      </w:r>
    </w:p>
    <w:p w14:paraId="5E972620" w14:textId="77777777" w:rsidR="00AB6952" w:rsidRDefault="00AB6952" w:rsidP="00AB6952">
      <w:pPr>
        <w:jc w:val="left"/>
        <w:rPr>
          <w:sz w:val="24"/>
          <w:szCs w:val="24"/>
        </w:rPr>
      </w:pPr>
    </w:p>
    <w:p w14:paraId="679E82F9" w14:textId="77777777" w:rsidR="00AB6952" w:rsidRDefault="00AB6952" w:rsidP="00AB6952">
      <w:pPr>
        <w:jc w:val="left"/>
        <w:rPr>
          <w:b/>
          <w:bCs/>
          <w:sz w:val="28"/>
          <w:szCs w:val="28"/>
        </w:rPr>
      </w:pPr>
      <w:r>
        <w:rPr>
          <w:rFonts w:hint="eastAsia"/>
          <w:b/>
          <w:bCs/>
          <w:sz w:val="28"/>
          <w:szCs w:val="28"/>
        </w:rPr>
        <w:t>3.</w:t>
      </w:r>
      <w:r>
        <w:rPr>
          <w:rFonts w:hint="eastAsia"/>
          <w:b/>
          <w:bCs/>
          <w:sz w:val="28"/>
          <w:szCs w:val="28"/>
        </w:rPr>
        <w:t>实验难点</w:t>
      </w:r>
    </w:p>
    <w:p w14:paraId="47137322" w14:textId="77777777" w:rsidR="00AB6952" w:rsidRDefault="00AB6952" w:rsidP="00AB6952">
      <w:pPr>
        <w:jc w:val="left"/>
        <w:rPr>
          <w:sz w:val="24"/>
          <w:szCs w:val="24"/>
        </w:rPr>
      </w:pPr>
      <w:r>
        <w:rPr>
          <w:rFonts w:hint="eastAsia"/>
          <w:sz w:val="24"/>
          <w:szCs w:val="24"/>
        </w:rPr>
        <w:t>（简述本实验的实现难点，不超过</w:t>
      </w:r>
      <w:r>
        <w:rPr>
          <w:rFonts w:hint="eastAsia"/>
          <w:sz w:val="24"/>
          <w:szCs w:val="24"/>
        </w:rPr>
        <w:t>10</w:t>
      </w:r>
      <w:r>
        <w:rPr>
          <w:sz w:val="24"/>
          <w:szCs w:val="24"/>
        </w:rPr>
        <w:t>0</w:t>
      </w:r>
      <w:r>
        <w:rPr>
          <w:rFonts w:hint="eastAsia"/>
          <w:sz w:val="24"/>
          <w:szCs w:val="24"/>
        </w:rPr>
        <w:t>字，</w:t>
      </w:r>
      <w:r>
        <w:rPr>
          <w:rFonts w:hint="eastAsia"/>
          <w:sz w:val="24"/>
          <w:szCs w:val="24"/>
        </w:rPr>
        <w:t>2</w:t>
      </w:r>
      <w:r>
        <w:rPr>
          <w:rFonts w:hint="eastAsia"/>
          <w:sz w:val="24"/>
          <w:szCs w:val="24"/>
        </w:rPr>
        <w:t>分）</w:t>
      </w:r>
    </w:p>
    <w:p w14:paraId="5034AFAD" w14:textId="77777777" w:rsidR="00AB6952" w:rsidRDefault="00AB6952" w:rsidP="00AB6952">
      <w:pPr>
        <w:jc w:val="left"/>
        <w:rPr>
          <w:sz w:val="24"/>
          <w:szCs w:val="24"/>
        </w:rPr>
      </w:pPr>
    </w:p>
    <w:p w14:paraId="10444EE6" w14:textId="77777777" w:rsidR="00AB6952" w:rsidRPr="008B7E1B" w:rsidRDefault="00AB6952" w:rsidP="00AB6952">
      <w:pPr>
        <w:jc w:val="left"/>
        <w:rPr>
          <w:sz w:val="24"/>
          <w:szCs w:val="24"/>
        </w:rPr>
      </w:pPr>
      <w:r w:rsidRPr="008B7E1B">
        <w:rPr>
          <w:rFonts w:hint="eastAsia"/>
          <w:sz w:val="24"/>
          <w:szCs w:val="24"/>
        </w:rPr>
        <w:t>1</w:t>
      </w:r>
      <w:r>
        <w:rPr>
          <w:rFonts w:hint="eastAsia"/>
          <w:sz w:val="24"/>
          <w:szCs w:val="24"/>
        </w:rPr>
        <w:t xml:space="preserve">. </w:t>
      </w:r>
      <w:r w:rsidRPr="008B7E1B">
        <w:rPr>
          <w:rFonts w:hint="eastAsia"/>
          <w:sz w:val="24"/>
          <w:szCs w:val="24"/>
        </w:rPr>
        <w:t>实验开始前，所有导线，特别是加热炉与温控仪之间的信号输入线应连接可靠。</w:t>
      </w:r>
    </w:p>
    <w:p w14:paraId="2793993C" w14:textId="77777777" w:rsidR="00AB6952" w:rsidRPr="008B7E1B" w:rsidRDefault="00AB6952" w:rsidP="00AB6952">
      <w:pPr>
        <w:jc w:val="left"/>
        <w:rPr>
          <w:sz w:val="24"/>
          <w:szCs w:val="24"/>
        </w:rPr>
      </w:pPr>
      <w:r w:rsidRPr="008B7E1B">
        <w:rPr>
          <w:rFonts w:hint="eastAsia"/>
          <w:sz w:val="24"/>
          <w:szCs w:val="24"/>
        </w:rPr>
        <w:t>2</w:t>
      </w:r>
      <w:r>
        <w:rPr>
          <w:rFonts w:hint="eastAsia"/>
          <w:sz w:val="24"/>
          <w:szCs w:val="24"/>
        </w:rPr>
        <w:t xml:space="preserve">. </w:t>
      </w:r>
      <w:r w:rsidRPr="008B7E1B">
        <w:rPr>
          <w:rFonts w:hint="eastAsia"/>
          <w:sz w:val="24"/>
          <w:szCs w:val="24"/>
        </w:rPr>
        <w:t>传热铜块与传感器组件出厂时已由厂家调节好，不得随意拆卸。</w:t>
      </w:r>
    </w:p>
    <w:p w14:paraId="646A57CE" w14:textId="77777777" w:rsidR="00AB6952" w:rsidRPr="008B7E1B" w:rsidRDefault="00AB6952" w:rsidP="00AB6952">
      <w:pPr>
        <w:jc w:val="left"/>
        <w:rPr>
          <w:sz w:val="24"/>
          <w:szCs w:val="24"/>
        </w:rPr>
      </w:pPr>
      <w:r w:rsidRPr="008B7E1B">
        <w:rPr>
          <w:rFonts w:hint="eastAsia"/>
          <w:sz w:val="24"/>
          <w:szCs w:val="24"/>
        </w:rPr>
        <w:t>3</w:t>
      </w:r>
      <w:r>
        <w:rPr>
          <w:rFonts w:hint="eastAsia"/>
          <w:sz w:val="24"/>
          <w:szCs w:val="24"/>
        </w:rPr>
        <w:t xml:space="preserve">. </w:t>
      </w:r>
      <w:r w:rsidRPr="008B7E1B">
        <w:rPr>
          <w:rFonts w:hint="eastAsia"/>
          <w:sz w:val="24"/>
          <w:szCs w:val="24"/>
        </w:rPr>
        <w:t>实验完毕后，切断电源，整理导线，并将实验仪器摆放整齐。</w:t>
      </w:r>
    </w:p>
    <w:p w14:paraId="5EB75ED6" w14:textId="77777777" w:rsidR="00AB6952" w:rsidRPr="008B7E1B" w:rsidRDefault="00AB6952" w:rsidP="00AB6952">
      <w:pPr>
        <w:jc w:val="left"/>
        <w:rPr>
          <w:sz w:val="24"/>
          <w:szCs w:val="24"/>
        </w:rPr>
      </w:pPr>
      <w:r w:rsidRPr="008B7E1B">
        <w:rPr>
          <w:sz w:val="24"/>
          <w:szCs w:val="24"/>
        </w:rPr>
        <w:t>4</w:t>
      </w:r>
      <w:r>
        <w:rPr>
          <w:rFonts w:hint="eastAsia"/>
          <w:sz w:val="24"/>
          <w:szCs w:val="24"/>
        </w:rPr>
        <w:t xml:space="preserve">. </w:t>
      </w:r>
      <w:r w:rsidRPr="008B7E1B">
        <w:rPr>
          <w:rFonts w:hint="eastAsia"/>
          <w:sz w:val="24"/>
          <w:szCs w:val="24"/>
        </w:rPr>
        <w:t>由于热敏电阻、铜电阻耐高温的局限，设定加温的上限值不能超过</w:t>
      </w:r>
      <m:oMath>
        <m:r>
          <w:rPr>
            <w:rFonts w:ascii="Cambria Math" w:hAnsi="Cambria Math"/>
            <w:sz w:val="24"/>
            <w:szCs w:val="24"/>
          </w:rPr>
          <m:t>100℃</m:t>
        </m:r>
      </m:oMath>
      <w:r w:rsidRPr="008B7E1B">
        <w:rPr>
          <w:rFonts w:hint="eastAsia"/>
          <w:sz w:val="24"/>
          <w:szCs w:val="24"/>
        </w:rPr>
        <w:t>。</w:t>
      </w:r>
    </w:p>
    <w:p w14:paraId="3BBE3240" w14:textId="77777777" w:rsidR="00AB6952" w:rsidRDefault="00AB6952" w:rsidP="00AB6952">
      <w:pPr>
        <w:jc w:val="left"/>
        <w:rPr>
          <w:sz w:val="24"/>
          <w:szCs w:val="24"/>
        </w:rPr>
      </w:pPr>
    </w:p>
    <w:p w14:paraId="0A9A9A6B" w14:textId="77777777" w:rsidR="00AB6952" w:rsidRDefault="00AB6952" w:rsidP="00AB6952">
      <w:pPr>
        <w:jc w:val="left"/>
        <w:rPr>
          <w:sz w:val="24"/>
          <w:szCs w:val="24"/>
        </w:rPr>
      </w:pPr>
    </w:p>
    <w:p w14:paraId="2D560C3B" w14:textId="77777777" w:rsidR="00D8768F" w:rsidRPr="00AB6952" w:rsidRDefault="00D8768F">
      <w:pPr>
        <w:jc w:val="left"/>
        <w:rPr>
          <w:sz w:val="28"/>
          <w:szCs w:val="24"/>
        </w:rPr>
      </w:pPr>
    </w:p>
    <w:p w14:paraId="49538ED5" w14:textId="77777777" w:rsidR="00D8768F" w:rsidRDefault="00000000">
      <w:pPr>
        <w:pStyle w:val="aa"/>
        <w:ind w:left="720" w:firstLineChars="0" w:hanging="720"/>
        <w:jc w:val="left"/>
        <w:rPr>
          <w:rFonts w:ascii="黑体" w:eastAsia="黑体" w:hAnsi="黑体" w:cs="黑体" w:hint="eastAsia"/>
          <w:b/>
          <w:sz w:val="32"/>
          <w:szCs w:val="24"/>
        </w:rPr>
      </w:pPr>
      <w:r>
        <w:rPr>
          <w:rFonts w:ascii="黑体" w:eastAsia="黑体" w:hAnsi="黑体" w:cs="黑体"/>
          <w:b/>
          <w:sz w:val="32"/>
          <w:szCs w:val="24"/>
        </w:rPr>
        <w:lastRenderedPageBreak/>
        <w:t>二、</w:t>
      </w:r>
      <w:r>
        <w:rPr>
          <w:rFonts w:ascii="黑体" w:eastAsia="黑体" w:hAnsi="黑体" w:cs="黑体" w:hint="eastAsia"/>
          <w:b/>
          <w:sz w:val="32"/>
          <w:szCs w:val="24"/>
        </w:rPr>
        <w:t>原始数据</w:t>
      </w:r>
    </w:p>
    <w:p w14:paraId="682F9CAE" w14:textId="77777777" w:rsidR="00D8768F" w:rsidRDefault="00000000">
      <w:pPr>
        <w:jc w:val="left"/>
        <w:rPr>
          <w:sz w:val="24"/>
          <w:szCs w:val="24"/>
        </w:rPr>
      </w:pPr>
      <w:r>
        <w:rPr>
          <w:rFonts w:hint="eastAsia"/>
          <w:sz w:val="24"/>
          <w:szCs w:val="24"/>
        </w:rPr>
        <w:t>（将有老师签名的“自备数据记录草稿纸”的扫描或手机拍摄图粘贴在下方，</w:t>
      </w:r>
      <w:r>
        <w:rPr>
          <w:rFonts w:hint="eastAsia"/>
          <w:sz w:val="24"/>
          <w:szCs w:val="24"/>
        </w:rPr>
        <w:t>2</w:t>
      </w:r>
      <w:r>
        <w:rPr>
          <w:sz w:val="24"/>
          <w:szCs w:val="24"/>
        </w:rPr>
        <w:t>0</w:t>
      </w:r>
      <w:r>
        <w:rPr>
          <w:rFonts w:hint="eastAsia"/>
          <w:sz w:val="24"/>
          <w:szCs w:val="24"/>
        </w:rPr>
        <w:t>分）</w:t>
      </w:r>
    </w:p>
    <w:p w14:paraId="066FFD5D" w14:textId="074A5045" w:rsidR="00D8768F" w:rsidRDefault="00AB6952" w:rsidP="00AB6952">
      <w:pPr>
        <w:jc w:val="center"/>
        <w:rPr>
          <w:sz w:val="28"/>
          <w:szCs w:val="24"/>
        </w:rPr>
      </w:pPr>
      <w:r w:rsidRPr="00AB6952">
        <w:rPr>
          <w:noProof/>
          <w:sz w:val="28"/>
          <w:szCs w:val="24"/>
        </w:rPr>
        <w:drawing>
          <wp:inline distT="0" distB="0" distL="0" distR="0" wp14:anchorId="23BDEDD0" wp14:editId="76C6868D">
            <wp:extent cx="3128645" cy="4641850"/>
            <wp:effectExtent l="5398" t="0" r="952" b="953"/>
            <wp:docPr id="1254447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r="49446"/>
                    <a:stretch/>
                  </pic:blipFill>
                  <pic:spPr bwMode="auto">
                    <a:xfrm rot="5400000">
                      <a:off x="0" y="0"/>
                      <a:ext cx="3128645" cy="4641850"/>
                    </a:xfrm>
                    <a:prstGeom prst="rect">
                      <a:avLst/>
                    </a:prstGeom>
                    <a:noFill/>
                    <a:ln>
                      <a:noFill/>
                    </a:ln>
                    <a:extLst>
                      <a:ext uri="{53640926-AAD7-44D8-BBD7-CCE9431645EC}">
                        <a14:shadowObscured xmlns:a14="http://schemas.microsoft.com/office/drawing/2010/main"/>
                      </a:ext>
                    </a:extLst>
                  </pic:spPr>
                </pic:pic>
              </a:graphicData>
            </a:graphic>
          </wp:inline>
        </w:drawing>
      </w:r>
    </w:p>
    <w:p w14:paraId="6DE98A1B" w14:textId="77777777" w:rsidR="00D8768F" w:rsidRDefault="00000000">
      <w:pPr>
        <w:pStyle w:val="aa"/>
        <w:ind w:left="720" w:firstLineChars="0" w:hanging="720"/>
        <w:jc w:val="left"/>
        <w:rPr>
          <w:rFonts w:ascii="黑体" w:eastAsia="黑体" w:hAnsi="黑体" w:cs="黑体" w:hint="eastAsia"/>
          <w:b/>
          <w:sz w:val="32"/>
          <w:szCs w:val="24"/>
        </w:rPr>
      </w:pPr>
      <w:r>
        <w:rPr>
          <w:rFonts w:ascii="黑体" w:eastAsia="黑体" w:hAnsi="黑体" w:cs="黑体"/>
          <w:b/>
          <w:sz w:val="32"/>
          <w:szCs w:val="24"/>
        </w:rPr>
        <w:t>三、</w:t>
      </w:r>
      <w:r>
        <w:rPr>
          <w:rFonts w:ascii="黑体" w:eastAsia="黑体" w:hAnsi="黑体" w:cs="黑体" w:hint="eastAsia"/>
          <w:b/>
          <w:sz w:val="32"/>
          <w:szCs w:val="24"/>
        </w:rPr>
        <w:t>结果与分析</w:t>
      </w:r>
    </w:p>
    <w:p w14:paraId="22C490CA" w14:textId="77777777" w:rsidR="00D8768F" w:rsidRDefault="00000000">
      <w:pPr>
        <w:jc w:val="left"/>
        <w:rPr>
          <w:sz w:val="28"/>
          <w:szCs w:val="28"/>
        </w:rPr>
      </w:pPr>
      <w:r>
        <w:rPr>
          <w:rFonts w:hint="eastAsia"/>
          <w:sz w:val="28"/>
          <w:szCs w:val="28"/>
        </w:rPr>
        <w:t>1</w:t>
      </w:r>
      <w:r>
        <w:rPr>
          <w:sz w:val="28"/>
          <w:szCs w:val="28"/>
        </w:rPr>
        <w:t>.</w:t>
      </w:r>
      <w:r>
        <w:rPr>
          <w:rFonts w:hint="eastAsia"/>
          <w:sz w:val="28"/>
          <w:szCs w:val="28"/>
        </w:rPr>
        <w:t xml:space="preserve"> </w:t>
      </w:r>
      <w:r>
        <w:rPr>
          <w:rFonts w:hint="eastAsia"/>
          <w:sz w:val="28"/>
          <w:szCs w:val="28"/>
        </w:rPr>
        <w:t>数据处理与结果</w:t>
      </w:r>
    </w:p>
    <w:p w14:paraId="156FC315" w14:textId="77777777" w:rsidR="00D8768F" w:rsidRDefault="00000000">
      <w:pPr>
        <w:jc w:val="left"/>
        <w:rPr>
          <w:rFonts w:ascii="宋体" w:eastAsia="宋体" w:hAnsi="宋体" w:cs="宋体" w:hint="eastAsia"/>
          <w:sz w:val="24"/>
          <w:szCs w:val="24"/>
        </w:rPr>
      </w:pPr>
      <w:r>
        <w:rPr>
          <w:rFonts w:ascii="宋体" w:eastAsia="宋体" w:hAnsi="宋体" w:cs="宋体" w:hint="eastAsia"/>
          <w:sz w:val="24"/>
          <w:szCs w:val="24"/>
        </w:rPr>
        <w:t>（列出数据表格、选择数据处理方法、给定测量或计算结果，30分）</w:t>
      </w:r>
    </w:p>
    <w:p w14:paraId="3A7F9C5F" w14:textId="77777777" w:rsidR="00D8768F" w:rsidRDefault="00D8768F">
      <w:pPr>
        <w:jc w:val="left"/>
        <w:rPr>
          <w:sz w:val="24"/>
          <w:szCs w:val="24"/>
        </w:rPr>
      </w:pPr>
    </w:p>
    <w:p w14:paraId="463A3848" w14:textId="5A06AE75" w:rsidR="00562918" w:rsidRPr="00562918" w:rsidRDefault="00562918">
      <w:pPr>
        <w:jc w:val="left"/>
        <w:rPr>
          <w:rFonts w:hint="eastAsia"/>
          <w:sz w:val="24"/>
          <w:szCs w:val="24"/>
        </w:rPr>
      </w:pPr>
      <w:r>
        <w:rPr>
          <w:rFonts w:hint="eastAsia"/>
          <w:sz w:val="24"/>
          <w:szCs w:val="24"/>
        </w:rPr>
        <w:t>实验设备参数：电桥工作电压</w:t>
      </w:r>
      <w:r>
        <w:rPr>
          <w:rFonts w:hint="eastAsia"/>
          <w:sz w:val="24"/>
          <w:szCs w:val="24"/>
        </w:rPr>
        <w:t xml:space="preserve"> </w:t>
      </w:r>
      <m:oMath>
        <m:r>
          <w:rPr>
            <w:rFonts w:ascii="Cambria Math" w:hAnsi="Cambria Math"/>
            <w:sz w:val="24"/>
            <w:szCs w:val="24"/>
          </w:rPr>
          <m:t>E=1.3V</m:t>
        </m:r>
      </m:oMath>
      <w:r>
        <w:rPr>
          <w:rFonts w:hint="eastAsia"/>
          <w:sz w:val="24"/>
          <w:szCs w:val="24"/>
        </w:rPr>
        <w:t>。</w:t>
      </w:r>
    </w:p>
    <w:p w14:paraId="7003273D" w14:textId="3E7CE9FE" w:rsidR="00562918" w:rsidRDefault="00562918">
      <w:pPr>
        <w:jc w:val="left"/>
        <w:rPr>
          <w:sz w:val="24"/>
          <w:szCs w:val="24"/>
        </w:rPr>
      </w:pPr>
      <w:r>
        <w:rPr>
          <w:rFonts w:hint="eastAsia"/>
          <w:sz w:val="24"/>
          <w:szCs w:val="24"/>
        </w:rPr>
        <w:t>搭建电路，在不同温度下测量</w:t>
      </w:r>
      <m:oMath>
        <m:r>
          <w:rPr>
            <w:rFonts w:ascii="Cambria Math" w:hAnsi="Cambria Math"/>
            <w:sz w:val="24"/>
            <w:szCs w:val="24"/>
          </w:rPr>
          <m:t>BD</m:t>
        </m:r>
      </m:oMath>
      <w:r>
        <w:rPr>
          <w:rFonts w:hint="eastAsia"/>
          <w:sz w:val="24"/>
          <w:szCs w:val="24"/>
        </w:rPr>
        <w:t>间电压值，并计算对应的温度系数</w:t>
      </w:r>
      <m:oMath>
        <m:r>
          <m:rPr>
            <m:sty m:val="p"/>
          </m:rPr>
          <w:rPr>
            <w:rFonts w:ascii="Cambria Math" w:hAnsi="Cambria Math"/>
            <w:sz w:val="24"/>
            <w:szCs w:val="24"/>
          </w:rPr>
          <m:t>α</m:t>
        </m:r>
      </m:oMath>
      <w:r>
        <w:rPr>
          <w:rFonts w:hint="eastAsia"/>
          <w:sz w:val="24"/>
          <w:szCs w:val="24"/>
        </w:rPr>
        <w:t>如下表所示：</w:t>
      </w:r>
    </w:p>
    <w:tbl>
      <w:tblPr>
        <w:tblStyle w:val="1-1"/>
        <w:tblW w:w="9360" w:type="dxa"/>
        <w:jc w:val="center"/>
        <w:tblLook w:val="04A0" w:firstRow="1" w:lastRow="0" w:firstColumn="1" w:lastColumn="0" w:noHBand="0" w:noVBand="1"/>
      </w:tblPr>
      <w:tblGrid>
        <w:gridCol w:w="1040"/>
        <w:gridCol w:w="1040"/>
        <w:gridCol w:w="1040"/>
        <w:gridCol w:w="1040"/>
        <w:gridCol w:w="1040"/>
        <w:gridCol w:w="1040"/>
        <w:gridCol w:w="1040"/>
        <w:gridCol w:w="1040"/>
        <w:gridCol w:w="1040"/>
      </w:tblGrid>
      <w:tr w:rsidR="00562918" w:rsidRPr="00562918" w14:paraId="1418A215" w14:textId="77777777" w:rsidTr="001F6244">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BCAF42" w14:textId="77777777" w:rsidR="00562918" w:rsidRPr="00562918" w:rsidRDefault="00562918" w:rsidP="00562918">
            <w:pPr>
              <w:widowControl/>
              <w:jc w:val="center"/>
              <w:rPr>
                <w:rFonts w:ascii="宋体" w:eastAsia="宋体" w:hAnsi="宋体" w:cs="宋体"/>
                <w:kern w:val="0"/>
                <w:sz w:val="20"/>
                <w:szCs w:val="20"/>
              </w:rPr>
            </w:pPr>
          </w:p>
        </w:tc>
        <w:tc>
          <w:tcPr>
            <w:tcW w:w="1040" w:type="dxa"/>
            <w:noWrap/>
            <w:hideMark/>
          </w:tcPr>
          <w:p w14:paraId="319C2DE6"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rPr>
            </w:pPr>
            <w:r w:rsidRPr="00562918">
              <w:rPr>
                <w:rFonts w:ascii="等线" w:eastAsia="等线" w:hAnsi="等线" w:cs="宋体" w:hint="eastAsia"/>
                <w:color w:val="000000"/>
                <w:kern w:val="0"/>
                <w:sz w:val="22"/>
              </w:rPr>
              <w:t>1</w:t>
            </w:r>
          </w:p>
        </w:tc>
        <w:tc>
          <w:tcPr>
            <w:tcW w:w="1040" w:type="dxa"/>
            <w:noWrap/>
            <w:hideMark/>
          </w:tcPr>
          <w:p w14:paraId="4F99AFDD"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2</w:t>
            </w:r>
          </w:p>
        </w:tc>
        <w:tc>
          <w:tcPr>
            <w:tcW w:w="1040" w:type="dxa"/>
            <w:noWrap/>
            <w:hideMark/>
          </w:tcPr>
          <w:p w14:paraId="55FC8CEC"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3</w:t>
            </w:r>
          </w:p>
        </w:tc>
        <w:tc>
          <w:tcPr>
            <w:tcW w:w="1040" w:type="dxa"/>
            <w:noWrap/>
            <w:hideMark/>
          </w:tcPr>
          <w:p w14:paraId="54B71931"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4</w:t>
            </w:r>
          </w:p>
        </w:tc>
        <w:tc>
          <w:tcPr>
            <w:tcW w:w="1040" w:type="dxa"/>
            <w:noWrap/>
            <w:hideMark/>
          </w:tcPr>
          <w:p w14:paraId="0F4E5661"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5</w:t>
            </w:r>
          </w:p>
        </w:tc>
        <w:tc>
          <w:tcPr>
            <w:tcW w:w="1040" w:type="dxa"/>
            <w:noWrap/>
            <w:hideMark/>
          </w:tcPr>
          <w:p w14:paraId="4B547817"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6</w:t>
            </w:r>
          </w:p>
        </w:tc>
        <w:tc>
          <w:tcPr>
            <w:tcW w:w="1040" w:type="dxa"/>
            <w:noWrap/>
            <w:hideMark/>
          </w:tcPr>
          <w:p w14:paraId="028FF4AF"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7</w:t>
            </w:r>
          </w:p>
        </w:tc>
        <w:tc>
          <w:tcPr>
            <w:tcW w:w="1040" w:type="dxa"/>
            <w:noWrap/>
            <w:hideMark/>
          </w:tcPr>
          <w:p w14:paraId="67AA8762" w14:textId="77777777" w:rsidR="00562918" w:rsidRPr="00562918" w:rsidRDefault="00562918" w:rsidP="00562918">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8</w:t>
            </w:r>
          </w:p>
        </w:tc>
      </w:tr>
      <w:tr w:rsidR="00562918" w:rsidRPr="00562918" w14:paraId="3F6FC49F" w14:textId="77777777" w:rsidTr="001F6244">
        <w:trPr>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00EC431" w14:textId="2E9AA647" w:rsidR="00562918" w:rsidRPr="00562918" w:rsidRDefault="00562918" w:rsidP="00562918">
            <w:pPr>
              <w:widowControl/>
              <w:jc w:val="center"/>
              <w:rPr>
                <w:rFonts w:ascii="Times New Roman" w:hAnsi="Times New Roman" w:cs="Times New Roman" w:hint="eastAsia"/>
                <w:color w:val="000000"/>
                <w:kern w:val="0"/>
                <w:sz w:val="22"/>
              </w:rPr>
            </w:pPr>
            <m:oMathPara>
              <m:oMath>
                <m:r>
                  <m:rPr>
                    <m:sty m:val="bi"/>
                  </m:rPr>
                  <w:rPr>
                    <w:rFonts w:ascii="Cambria Math" w:eastAsia="等线" w:hAnsi="Cambria Math" w:cs="宋体"/>
                    <w:color w:val="000000"/>
                    <w:kern w:val="0"/>
                    <w:sz w:val="22"/>
                  </w:rPr>
                  <m:t>t</m:t>
                </m:r>
                <m:d>
                  <m:dPr>
                    <m:ctrlPr>
                      <w:rPr>
                        <w:rFonts w:ascii="Cambria Math" w:eastAsia="等线" w:hAnsi="Cambria Math" w:cs="宋体"/>
                        <w:b w:val="0"/>
                        <w:bCs w:val="0"/>
                        <w:i/>
                        <w:color w:val="000000"/>
                        <w:kern w:val="0"/>
                        <w:sz w:val="22"/>
                      </w:rPr>
                    </m:ctrlPr>
                  </m:dPr>
                  <m:e>
                    <m:r>
                      <m:rPr>
                        <m:sty m:val="bi"/>
                      </m:rPr>
                      <w:rPr>
                        <w:rFonts w:ascii="Cambria Math" w:eastAsia="等线" w:hAnsi="Cambria Math" w:cs="宋体"/>
                        <w:color w:val="000000"/>
                        <w:kern w:val="0"/>
                        <w:sz w:val="22"/>
                      </w:rPr>
                      <m:t>℃</m:t>
                    </m:r>
                  </m:e>
                </m:d>
              </m:oMath>
            </m:oMathPara>
          </w:p>
        </w:tc>
        <w:tc>
          <w:tcPr>
            <w:tcW w:w="1040" w:type="dxa"/>
            <w:noWrap/>
            <w:hideMark/>
          </w:tcPr>
          <w:p w14:paraId="218946FF"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25.5</w:t>
            </w:r>
          </w:p>
        </w:tc>
        <w:tc>
          <w:tcPr>
            <w:tcW w:w="1040" w:type="dxa"/>
            <w:noWrap/>
            <w:hideMark/>
          </w:tcPr>
          <w:p w14:paraId="2A756B25"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30.3</w:t>
            </w:r>
          </w:p>
        </w:tc>
        <w:tc>
          <w:tcPr>
            <w:tcW w:w="1040" w:type="dxa"/>
            <w:noWrap/>
            <w:hideMark/>
          </w:tcPr>
          <w:p w14:paraId="759C415B" w14:textId="37308F9B"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35</w:t>
            </w:r>
            <w:r>
              <w:rPr>
                <w:rFonts w:ascii="等线" w:eastAsia="等线" w:hAnsi="等线" w:cs="宋体" w:hint="eastAsia"/>
                <w:color w:val="000000"/>
                <w:kern w:val="0"/>
                <w:sz w:val="22"/>
              </w:rPr>
              <w:t>.0</w:t>
            </w:r>
          </w:p>
        </w:tc>
        <w:tc>
          <w:tcPr>
            <w:tcW w:w="1040" w:type="dxa"/>
            <w:noWrap/>
            <w:hideMark/>
          </w:tcPr>
          <w:p w14:paraId="068434E0" w14:textId="32322A78"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40</w:t>
            </w:r>
            <w:r>
              <w:rPr>
                <w:rFonts w:ascii="等线" w:eastAsia="等线" w:hAnsi="等线" w:cs="宋体" w:hint="eastAsia"/>
                <w:color w:val="000000"/>
                <w:kern w:val="0"/>
                <w:sz w:val="22"/>
              </w:rPr>
              <w:t>.0</w:t>
            </w:r>
          </w:p>
        </w:tc>
        <w:tc>
          <w:tcPr>
            <w:tcW w:w="1040" w:type="dxa"/>
            <w:noWrap/>
            <w:hideMark/>
          </w:tcPr>
          <w:p w14:paraId="18ED2FBF"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44.7</w:t>
            </w:r>
          </w:p>
        </w:tc>
        <w:tc>
          <w:tcPr>
            <w:tcW w:w="1040" w:type="dxa"/>
            <w:noWrap/>
            <w:hideMark/>
          </w:tcPr>
          <w:p w14:paraId="5E4D78F8" w14:textId="4F5CC5A1"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50</w:t>
            </w:r>
            <w:r>
              <w:rPr>
                <w:rFonts w:ascii="等线" w:eastAsia="等线" w:hAnsi="等线" w:cs="宋体" w:hint="eastAsia"/>
                <w:color w:val="000000"/>
                <w:kern w:val="0"/>
                <w:sz w:val="22"/>
              </w:rPr>
              <w:t>.0</w:t>
            </w:r>
          </w:p>
        </w:tc>
        <w:tc>
          <w:tcPr>
            <w:tcW w:w="1040" w:type="dxa"/>
            <w:noWrap/>
            <w:hideMark/>
          </w:tcPr>
          <w:p w14:paraId="5D269FFA" w14:textId="3BB29549"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55</w:t>
            </w:r>
            <w:r>
              <w:rPr>
                <w:rFonts w:ascii="等线" w:eastAsia="等线" w:hAnsi="等线" w:cs="宋体" w:hint="eastAsia"/>
                <w:color w:val="000000"/>
                <w:kern w:val="0"/>
                <w:sz w:val="22"/>
              </w:rPr>
              <w:t>.0</w:t>
            </w:r>
          </w:p>
        </w:tc>
        <w:tc>
          <w:tcPr>
            <w:tcW w:w="1040" w:type="dxa"/>
            <w:noWrap/>
            <w:hideMark/>
          </w:tcPr>
          <w:p w14:paraId="2DD42A84" w14:textId="5B356E23"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60</w:t>
            </w:r>
            <w:r>
              <w:rPr>
                <w:rFonts w:ascii="等线" w:eastAsia="等线" w:hAnsi="等线" w:cs="宋体" w:hint="eastAsia"/>
                <w:color w:val="000000"/>
                <w:kern w:val="0"/>
                <w:sz w:val="22"/>
              </w:rPr>
              <w:t>.0</w:t>
            </w:r>
          </w:p>
        </w:tc>
      </w:tr>
      <w:tr w:rsidR="00562918" w:rsidRPr="00562918" w14:paraId="442517D2" w14:textId="77777777" w:rsidTr="001F6244">
        <w:trPr>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3DD6EA38" w14:textId="527B3E60" w:rsidR="00562918" w:rsidRPr="00562918" w:rsidRDefault="003A2333" w:rsidP="00562918">
            <w:pPr>
              <w:widowControl/>
              <w:jc w:val="center"/>
              <w:rPr>
                <w:rFonts w:ascii="Times New Roman" w:hAnsi="Times New Roman" w:cs="Times New Roman" w:hint="eastAsia"/>
                <w:color w:val="000000"/>
                <w:kern w:val="0"/>
                <w:sz w:val="22"/>
              </w:rPr>
            </w:pPr>
            <m:oMathPara>
              <m:oMath>
                <m:r>
                  <m:rPr>
                    <m:sty m:val="bi"/>
                  </m:rPr>
                  <w:rPr>
                    <w:rFonts w:ascii="Cambria Math" w:eastAsia="等线" w:hAnsi="Cambria Math" w:cs="宋体"/>
                    <w:color w:val="000000"/>
                    <w:kern w:val="0"/>
                    <w:sz w:val="22"/>
                  </w:rPr>
                  <m:t>U</m:t>
                </m:r>
                <m:d>
                  <m:dPr>
                    <m:ctrlPr>
                      <w:rPr>
                        <w:rFonts w:ascii="Cambria Math" w:eastAsia="等线" w:hAnsi="Cambria Math" w:cs="宋体"/>
                        <w:b w:val="0"/>
                        <w:bCs w:val="0"/>
                        <w:i/>
                        <w:color w:val="000000"/>
                        <w:kern w:val="0"/>
                        <w:sz w:val="22"/>
                      </w:rPr>
                    </m:ctrlPr>
                  </m:dPr>
                  <m:e>
                    <m:r>
                      <m:rPr>
                        <m:sty m:val="bi"/>
                      </m:rPr>
                      <w:rPr>
                        <w:rFonts w:ascii="Cambria Math" w:eastAsia="等线" w:hAnsi="Cambria Math" w:cs="宋体"/>
                        <w:color w:val="000000"/>
                        <w:kern w:val="0"/>
                        <w:sz w:val="22"/>
                      </w:rPr>
                      <m:t>mV</m:t>
                    </m:r>
                  </m:e>
                </m:d>
              </m:oMath>
            </m:oMathPara>
          </w:p>
        </w:tc>
        <w:tc>
          <w:tcPr>
            <w:tcW w:w="1040" w:type="dxa"/>
            <w:noWrap/>
            <w:hideMark/>
          </w:tcPr>
          <w:p w14:paraId="78E433BE"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35.2</w:t>
            </w:r>
          </w:p>
        </w:tc>
        <w:tc>
          <w:tcPr>
            <w:tcW w:w="1040" w:type="dxa"/>
            <w:noWrap/>
            <w:hideMark/>
          </w:tcPr>
          <w:p w14:paraId="65A1F236"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40.8</w:t>
            </w:r>
          </w:p>
        </w:tc>
        <w:tc>
          <w:tcPr>
            <w:tcW w:w="1040" w:type="dxa"/>
            <w:noWrap/>
            <w:hideMark/>
          </w:tcPr>
          <w:p w14:paraId="10D5FAEE" w14:textId="451A24F8"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45</w:t>
            </w:r>
            <w:r>
              <w:rPr>
                <w:rFonts w:ascii="等线" w:eastAsia="等线" w:hAnsi="等线" w:cs="宋体" w:hint="eastAsia"/>
                <w:color w:val="000000"/>
                <w:kern w:val="0"/>
                <w:sz w:val="22"/>
              </w:rPr>
              <w:t>.0</w:t>
            </w:r>
          </w:p>
        </w:tc>
        <w:tc>
          <w:tcPr>
            <w:tcW w:w="1040" w:type="dxa"/>
            <w:noWrap/>
            <w:hideMark/>
          </w:tcPr>
          <w:p w14:paraId="7C0832DB" w14:textId="521BE6AD"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51</w:t>
            </w:r>
            <w:r>
              <w:rPr>
                <w:rFonts w:ascii="等线" w:eastAsia="等线" w:hAnsi="等线" w:cs="宋体" w:hint="eastAsia"/>
                <w:color w:val="000000"/>
                <w:kern w:val="0"/>
                <w:sz w:val="22"/>
              </w:rPr>
              <w:t>.0</w:t>
            </w:r>
          </w:p>
        </w:tc>
        <w:tc>
          <w:tcPr>
            <w:tcW w:w="1040" w:type="dxa"/>
            <w:noWrap/>
            <w:hideMark/>
          </w:tcPr>
          <w:p w14:paraId="6193F6D0"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56.2</w:t>
            </w:r>
          </w:p>
        </w:tc>
        <w:tc>
          <w:tcPr>
            <w:tcW w:w="1040" w:type="dxa"/>
            <w:noWrap/>
            <w:hideMark/>
          </w:tcPr>
          <w:p w14:paraId="04708220"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62.4</w:t>
            </w:r>
          </w:p>
        </w:tc>
        <w:tc>
          <w:tcPr>
            <w:tcW w:w="1040" w:type="dxa"/>
            <w:noWrap/>
            <w:hideMark/>
          </w:tcPr>
          <w:p w14:paraId="6B3CC310"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67.7</w:t>
            </w:r>
          </w:p>
        </w:tc>
        <w:tc>
          <w:tcPr>
            <w:tcW w:w="1040" w:type="dxa"/>
            <w:noWrap/>
            <w:hideMark/>
          </w:tcPr>
          <w:p w14:paraId="15143AEB"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72.8</w:t>
            </w:r>
          </w:p>
        </w:tc>
      </w:tr>
      <w:tr w:rsidR="00562918" w:rsidRPr="00562918" w14:paraId="4BDE2533" w14:textId="77777777" w:rsidTr="001F6244">
        <w:trPr>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E0FB3F2" w14:textId="3002AA10" w:rsidR="00562918" w:rsidRPr="00562918" w:rsidRDefault="00562918" w:rsidP="00562918">
            <w:pPr>
              <w:widowControl/>
              <w:jc w:val="center"/>
              <w:rPr>
                <w:rFonts w:ascii="Times New Roman" w:hAnsi="Times New Roman" w:cs="Times New Roman" w:hint="eastAsia"/>
                <w:color w:val="000000"/>
                <w:kern w:val="0"/>
                <w:sz w:val="22"/>
              </w:rPr>
            </w:pPr>
            <m:oMathPara>
              <m:oMath>
                <m:r>
                  <m:rPr>
                    <m:sty m:val="b"/>
                  </m:rPr>
                  <w:rPr>
                    <w:rFonts w:ascii="Cambria Math" w:eastAsia="等线" w:hAnsi="Cambria Math" w:cs="宋体"/>
                    <w:color w:val="000000"/>
                    <w:kern w:val="0"/>
                    <w:sz w:val="22"/>
                  </w:rPr>
                  <m:t>α</m:t>
                </m:r>
                <m:d>
                  <m:dPr>
                    <m:ctrlPr>
                      <w:rPr>
                        <w:rFonts w:ascii="Cambria Math" w:eastAsia="等线" w:hAnsi="Cambria Math" w:cs="宋体"/>
                        <w:b w:val="0"/>
                        <w:bCs w:val="0"/>
                        <w:i/>
                        <w:color w:val="000000"/>
                        <w:kern w:val="0"/>
                        <w:sz w:val="22"/>
                      </w:rPr>
                    </m:ctrlPr>
                  </m:dPr>
                  <m:e>
                    <m:sSup>
                      <m:sSupPr>
                        <m:ctrlPr>
                          <w:rPr>
                            <w:rFonts w:ascii="Cambria Math" w:eastAsia="等线" w:hAnsi="Cambria Math" w:cs="宋体"/>
                            <w:b w:val="0"/>
                            <w:bCs w:val="0"/>
                            <w:i/>
                            <w:color w:val="000000"/>
                            <w:kern w:val="0"/>
                            <w:sz w:val="22"/>
                          </w:rPr>
                        </m:ctrlPr>
                      </m:sSupPr>
                      <m:e>
                        <m:r>
                          <m:rPr>
                            <m:sty m:val="bi"/>
                          </m:rPr>
                          <w:rPr>
                            <w:rFonts w:ascii="Cambria Math" w:eastAsia="等线" w:hAnsi="Cambria Math" w:cs="宋体"/>
                            <w:color w:val="000000"/>
                            <w:kern w:val="0"/>
                            <w:sz w:val="22"/>
                          </w:rPr>
                          <m:t>℃</m:t>
                        </m:r>
                      </m:e>
                      <m:sup>
                        <m:r>
                          <m:rPr>
                            <m:sty m:val="bi"/>
                          </m:rPr>
                          <w:rPr>
                            <w:rFonts w:ascii="Cambria Math" w:eastAsia="等线" w:hAnsi="Cambria Math" w:cs="宋体"/>
                            <w:color w:val="000000"/>
                            <w:kern w:val="0"/>
                            <w:sz w:val="22"/>
                          </w:rPr>
                          <m:t>-1</m:t>
                        </m:r>
                      </m:sup>
                    </m:sSup>
                  </m:e>
                </m:d>
              </m:oMath>
            </m:oMathPara>
          </w:p>
        </w:tc>
        <w:tc>
          <w:tcPr>
            <w:tcW w:w="1040" w:type="dxa"/>
            <w:noWrap/>
            <w:hideMark/>
          </w:tcPr>
          <w:p w14:paraId="1B7730E5" w14:textId="7142E76D"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0.00449</w:t>
            </w:r>
          </w:p>
        </w:tc>
        <w:tc>
          <w:tcPr>
            <w:tcW w:w="1040" w:type="dxa"/>
            <w:noWrap/>
            <w:hideMark/>
          </w:tcPr>
          <w:p w14:paraId="469B7CD6" w14:textId="2EB5229B"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0.00442</w:t>
            </w:r>
          </w:p>
        </w:tc>
        <w:tc>
          <w:tcPr>
            <w:tcW w:w="1040" w:type="dxa"/>
            <w:noWrap/>
            <w:hideMark/>
          </w:tcPr>
          <w:p w14:paraId="5610E7B2" w14:textId="7777777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0.00425</w:t>
            </w:r>
          </w:p>
        </w:tc>
        <w:tc>
          <w:tcPr>
            <w:tcW w:w="1040" w:type="dxa"/>
            <w:noWrap/>
            <w:hideMark/>
          </w:tcPr>
          <w:p w14:paraId="61957C37" w14:textId="141614E6"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w:t>
            </w:r>
            <w:r>
              <w:rPr>
                <w:rFonts w:ascii="等线" w:eastAsia="等线" w:hAnsi="等线" w:cs="宋体" w:hint="eastAsia"/>
                <w:color w:val="000000"/>
                <w:kern w:val="0"/>
                <w:sz w:val="22"/>
              </w:rPr>
              <w:t>6</w:t>
            </w:r>
          </w:p>
        </w:tc>
        <w:tc>
          <w:tcPr>
            <w:tcW w:w="1040" w:type="dxa"/>
            <w:noWrap/>
            <w:hideMark/>
          </w:tcPr>
          <w:p w14:paraId="3ECB410B" w14:textId="78536718"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w:t>
            </w:r>
            <w:r>
              <w:rPr>
                <w:rFonts w:ascii="等线" w:eastAsia="等线" w:hAnsi="等线" w:cs="宋体" w:hint="eastAsia"/>
                <w:color w:val="000000"/>
                <w:kern w:val="0"/>
                <w:sz w:val="22"/>
              </w:rPr>
              <w:t>4</w:t>
            </w:r>
          </w:p>
        </w:tc>
        <w:tc>
          <w:tcPr>
            <w:tcW w:w="1040" w:type="dxa"/>
            <w:noWrap/>
            <w:hideMark/>
          </w:tcPr>
          <w:p w14:paraId="168B0E87" w14:textId="4B9C0E80"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w:t>
            </w:r>
            <w:r>
              <w:rPr>
                <w:rFonts w:ascii="等线" w:eastAsia="等线" w:hAnsi="等线" w:cs="宋体" w:hint="eastAsia"/>
                <w:color w:val="000000"/>
                <w:kern w:val="0"/>
                <w:sz w:val="22"/>
              </w:rPr>
              <w:t>5</w:t>
            </w:r>
          </w:p>
        </w:tc>
        <w:tc>
          <w:tcPr>
            <w:tcW w:w="1040" w:type="dxa"/>
            <w:noWrap/>
            <w:hideMark/>
          </w:tcPr>
          <w:p w14:paraId="6FB9081D" w14:textId="3BCFAC87"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w:t>
            </w:r>
            <w:r>
              <w:rPr>
                <w:rFonts w:ascii="等线" w:eastAsia="等线" w:hAnsi="等线" w:cs="宋体" w:hint="eastAsia"/>
                <w:color w:val="000000"/>
                <w:kern w:val="0"/>
                <w:sz w:val="22"/>
              </w:rPr>
              <w:t>3</w:t>
            </w:r>
          </w:p>
        </w:tc>
        <w:tc>
          <w:tcPr>
            <w:tcW w:w="1040" w:type="dxa"/>
            <w:noWrap/>
            <w:hideMark/>
          </w:tcPr>
          <w:p w14:paraId="28792DC8" w14:textId="291A9DB2" w:rsidR="00562918" w:rsidRPr="00562918" w:rsidRDefault="00562918" w:rsidP="00562918">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562918">
              <w:rPr>
                <w:rFonts w:ascii="等线" w:eastAsia="等线" w:hAnsi="等线" w:cs="宋体" w:hint="eastAsia"/>
                <w:color w:val="000000"/>
                <w:kern w:val="0"/>
                <w:sz w:val="22"/>
              </w:rPr>
              <w:t>0.00420</w:t>
            </w:r>
          </w:p>
        </w:tc>
      </w:tr>
    </w:tbl>
    <w:p w14:paraId="29F6E220" w14:textId="4A113C08" w:rsidR="00562918" w:rsidRDefault="00562918">
      <w:pPr>
        <w:jc w:val="left"/>
        <w:rPr>
          <w:sz w:val="24"/>
          <w:szCs w:val="24"/>
        </w:rPr>
      </w:pPr>
      <w:r>
        <w:rPr>
          <w:rFonts w:hint="eastAsia"/>
          <w:sz w:val="24"/>
          <w:szCs w:val="24"/>
        </w:rPr>
        <w:t>下面以第一组数据为例计算其温度系数如下：</w:t>
      </w:r>
    </w:p>
    <w:p w14:paraId="2B417927" w14:textId="781E6ABC" w:rsidR="00562918" w:rsidRPr="00562918" w:rsidRDefault="00562918">
      <w:pPr>
        <w:jc w:val="left"/>
        <w:rPr>
          <w:sz w:val="24"/>
          <w:szCs w:val="24"/>
        </w:rPr>
      </w:pPr>
      <m:oMathPara>
        <m:oMath>
          <m:r>
            <m:rPr>
              <m:sty m:val="p"/>
            </m:rPr>
            <w:rPr>
              <w:rFonts w:ascii="Cambria Math" w:hAnsi="Cambria Math"/>
              <w:sz w:val="24"/>
              <w:szCs w:val="24"/>
            </w:rPr>
            <m:t>α</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4U</m:t>
              </m:r>
              <m:ctrlPr>
                <w:rPr>
                  <w:rFonts w:ascii="Cambria Math" w:hAnsi="Cambria Math"/>
                  <w:i/>
                  <w:sz w:val="24"/>
                  <w:szCs w:val="24"/>
                </w:rPr>
              </m:ctrlPr>
            </m:num>
            <m:den>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E-2U</m:t>
                  </m:r>
                </m:e>
              </m:d>
              <m:ctrlPr>
                <w:rPr>
                  <w:rFonts w:ascii="Cambria Math" w:hAnsi="Cambria Math"/>
                  <w:i/>
                  <w:sz w:val="24"/>
                  <w:szCs w:val="24"/>
                </w:rPr>
              </m:ctrlP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2</m:t>
              </m:r>
              <m:r>
                <m:rPr>
                  <m:sty m:val="p"/>
                </m:rPr>
                <w:rPr>
                  <w:rFonts w:ascii="Cambria Math" w:hAnsi="Cambria Math" w:hint="eastAsia"/>
                  <w:sz w:val="24"/>
                  <w:szCs w:val="24"/>
                </w:rPr>
                <m:t>×</m:t>
              </m:r>
              <m:r>
                <w:rPr>
                  <w:rFonts w:ascii="Cambria Math" w:hAnsi="Cambria Math"/>
                  <w:sz w:val="24"/>
                  <w:szCs w:val="24"/>
                </w:rPr>
                <m:t>35.2</m:t>
              </m:r>
              <m:ctrlPr>
                <w:rPr>
                  <w:rFonts w:ascii="Cambria Math" w:hAnsi="Cambria Math"/>
                  <w:i/>
                  <w:sz w:val="24"/>
                  <w:szCs w:val="24"/>
                </w:rPr>
              </m:ctrlPr>
            </m:num>
            <m:den>
              <m:r>
                <w:rPr>
                  <w:rFonts w:ascii="Cambria Math" w:hAnsi="Cambria Math"/>
                  <w:sz w:val="24"/>
                  <w:szCs w:val="24"/>
                </w:rPr>
                <m:t>25.5</m:t>
              </m:r>
              <m:d>
                <m:dPr>
                  <m:ctrlPr>
                    <w:rPr>
                      <w:rFonts w:ascii="Cambria Math" w:hAnsi="Cambria Math"/>
                      <w:i/>
                      <w:sz w:val="24"/>
                      <w:szCs w:val="24"/>
                    </w:rPr>
                  </m:ctrlPr>
                </m:dPr>
                <m:e>
                  <m:r>
                    <w:rPr>
                      <w:rFonts w:ascii="Cambria Math" w:hAnsi="Cambria Math"/>
                      <w:sz w:val="24"/>
                      <w:szCs w:val="24"/>
                    </w:rPr>
                    <m:t>1300-2</m:t>
                  </m:r>
                  <m:r>
                    <m:rPr>
                      <m:sty m:val="p"/>
                    </m:rPr>
                    <w:rPr>
                      <w:rFonts w:ascii="Cambria Math" w:hAnsi="Cambria Math" w:hint="eastAsia"/>
                      <w:sz w:val="24"/>
                      <w:szCs w:val="24"/>
                    </w:rPr>
                    <m:t>×</m:t>
                  </m:r>
                  <m:r>
                    <w:rPr>
                      <w:rFonts w:ascii="Cambria Math" w:hAnsi="Cambria Math"/>
                      <w:sz w:val="24"/>
                      <w:szCs w:val="24"/>
                    </w:rPr>
                    <m:t>35.2</m:t>
                  </m:r>
                </m:e>
              </m:d>
              <m:ctrlPr>
                <w:rPr>
                  <w:rFonts w:ascii="Cambria Math" w:hAnsi="Cambria Math"/>
                  <w:i/>
                  <w:sz w:val="24"/>
                  <w:szCs w:val="24"/>
                </w:rPr>
              </m:ctrlPr>
            </m:den>
          </m:f>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=0.00449</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m:oMathPara>
    </w:p>
    <w:p w14:paraId="72E27887" w14:textId="77777777" w:rsidR="00562918" w:rsidRDefault="00562918">
      <w:pPr>
        <w:jc w:val="left"/>
        <w:rPr>
          <w:sz w:val="24"/>
          <w:szCs w:val="24"/>
        </w:rPr>
      </w:pPr>
    </w:p>
    <w:p w14:paraId="1D7A9CD2" w14:textId="2CC568AB" w:rsidR="001F6244" w:rsidRDefault="001F6244">
      <w:pPr>
        <w:jc w:val="left"/>
        <w:rPr>
          <w:sz w:val="24"/>
          <w:szCs w:val="24"/>
        </w:rPr>
      </w:pPr>
      <w:r>
        <w:rPr>
          <w:rFonts w:hint="eastAsia"/>
          <w:sz w:val="24"/>
          <w:szCs w:val="24"/>
        </w:rPr>
        <w:t>根据上表数据，可以求出温度系数平均值为：</w:t>
      </w:r>
    </w:p>
    <w:p w14:paraId="3591E862" w14:textId="413AA9F6" w:rsidR="001F6244" w:rsidRPr="001F6244" w:rsidRDefault="001F6244">
      <w:pPr>
        <w:jc w:val="left"/>
        <w:rPr>
          <w:rFonts w:hint="eastAsia"/>
          <w:sz w:val="24"/>
          <w:szCs w:val="24"/>
        </w:rPr>
      </w:pPr>
      <m:oMathPara>
        <m:oMath>
          <m:bar>
            <m:barPr>
              <m:pos m:val="top"/>
              <m:ctrlPr>
                <w:rPr>
                  <w:rFonts w:ascii="Cambria Math" w:hAnsi="Cambria Math"/>
                  <w:sz w:val="24"/>
                  <w:szCs w:val="24"/>
                </w:rPr>
              </m:ctrlPr>
            </m:barPr>
            <m:e>
              <m:r>
                <m:rPr>
                  <m:sty m:val="p"/>
                </m:rPr>
                <w:rPr>
                  <w:rFonts w:ascii="Cambria Math" w:hAnsi="Cambria Math"/>
                  <w:sz w:val="24"/>
                  <w:szCs w:val="24"/>
                </w:rPr>
                <m:t>α</m:t>
              </m:r>
            </m:e>
          </m:bar>
          <m:r>
            <w:rPr>
              <w:rFonts w:ascii="Cambria Math" w:hAnsi="Cambria Math"/>
              <w:sz w:val="24"/>
              <w:szCs w:val="24"/>
            </w:rPr>
            <m:t>=0.00429</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m:oMathPara>
    </w:p>
    <w:p w14:paraId="18D9F6ED" w14:textId="77777777" w:rsidR="001F6244" w:rsidRDefault="001F6244">
      <w:pPr>
        <w:jc w:val="left"/>
        <w:rPr>
          <w:rFonts w:hint="eastAsia"/>
          <w:sz w:val="24"/>
          <w:szCs w:val="24"/>
        </w:rPr>
      </w:pPr>
    </w:p>
    <w:p w14:paraId="5A491BBC" w14:textId="05A67BF4" w:rsidR="003A2333" w:rsidRDefault="003A2333">
      <w:pPr>
        <w:jc w:val="left"/>
        <w:rPr>
          <w:sz w:val="24"/>
          <w:szCs w:val="24"/>
        </w:rPr>
      </w:pPr>
      <w:r>
        <w:rPr>
          <w:rFonts w:hint="eastAsia"/>
          <w:sz w:val="24"/>
          <w:szCs w:val="24"/>
        </w:rPr>
        <w:t>将档位调整至平衡电桥</w:t>
      </w:r>
      <m:oMath>
        <m:r>
          <w:rPr>
            <w:rFonts w:ascii="Cambria Math" w:hAnsi="Cambria Math"/>
            <w:sz w:val="24"/>
            <w:szCs w:val="24"/>
          </w:rPr>
          <m:t>5V</m:t>
        </m:r>
      </m:oMath>
      <w:r>
        <w:rPr>
          <w:rFonts w:hint="eastAsia"/>
          <w:sz w:val="24"/>
          <w:szCs w:val="24"/>
        </w:rPr>
        <w:t>档，在不同温度下调整电桥使其平衡，从而读出变温金属电阻阻值</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Pr>
          <w:rFonts w:hint="eastAsia"/>
          <w:sz w:val="24"/>
          <w:szCs w:val="24"/>
        </w:rPr>
        <w:t>如下表所示：</w:t>
      </w:r>
    </w:p>
    <w:tbl>
      <w:tblPr>
        <w:tblStyle w:val="1-1"/>
        <w:tblW w:w="9360" w:type="dxa"/>
        <w:jc w:val="center"/>
        <w:tblLook w:val="04A0" w:firstRow="1" w:lastRow="0" w:firstColumn="1" w:lastColumn="0" w:noHBand="0" w:noVBand="1"/>
      </w:tblPr>
      <w:tblGrid>
        <w:gridCol w:w="1040"/>
        <w:gridCol w:w="1040"/>
        <w:gridCol w:w="1040"/>
        <w:gridCol w:w="1040"/>
        <w:gridCol w:w="1040"/>
        <w:gridCol w:w="1040"/>
        <w:gridCol w:w="1040"/>
        <w:gridCol w:w="1040"/>
        <w:gridCol w:w="1040"/>
      </w:tblGrid>
      <w:tr w:rsidR="001F6244" w:rsidRPr="001F6244" w14:paraId="3E320156" w14:textId="77777777" w:rsidTr="001F6244">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D7D040C" w14:textId="77777777" w:rsidR="001F6244" w:rsidRPr="001F6244" w:rsidRDefault="001F6244" w:rsidP="001F6244">
            <w:pPr>
              <w:widowControl/>
              <w:jc w:val="center"/>
              <w:rPr>
                <w:rFonts w:ascii="宋体" w:eastAsia="宋体" w:hAnsi="宋体" w:cs="宋体"/>
                <w:kern w:val="0"/>
                <w:sz w:val="20"/>
                <w:szCs w:val="20"/>
              </w:rPr>
            </w:pPr>
          </w:p>
        </w:tc>
        <w:tc>
          <w:tcPr>
            <w:tcW w:w="1040" w:type="dxa"/>
            <w:noWrap/>
            <w:hideMark/>
          </w:tcPr>
          <w:p w14:paraId="101102E6"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rPr>
            </w:pPr>
            <w:r w:rsidRPr="001F6244">
              <w:rPr>
                <w:rFonts w:ascii="等线" w:eastAsia="等线" w:hAnsi="等线" w:cs="宋体" w:hint="eastAsia"/>
                <w:color w:val="000000"/>
                <w:kern w:val="0"/>
                <w:sz w:val="22"/>
              </w:rPr>
              <w:t>1</w:t>
            </w:r>
          </w:p>
        </w:tc>
        <w:tc>
          <w:tcPr>
            <w:tcW w:w="1040" w:type="dxa"/>
            <w:noWrap/>
            <w:hideMark/>
          </w:tcPr>
          <w:p w14:paraId="77A8F06B"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2</w:t>
            </w:r>
          </w:p>
        </w:tc>
        <w:tc>
          <w:tcPr>
            <w:tcW w:w="1040" w:type="dxa"/>
            <w:noWrap/>
            <w:hideMark/>
          </w:tcPr>
          <w:p w14:paraId="271C21EC"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3</w:t>
            </w:r>
          </w:p>
        </w:tc>
        <w:tc>
          <w:tcPr>
            <w:tcW w:w="1040" w:type="dxa"/>
            <w:noWrap/>
            <w:hideMark/>
          </w:tcPr>
          <w:p w14:paraId="7D4E27AF"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4</w:t>
            </w:r>
          </w:p>
        </w:tc>
        <w:tc>
          <w:tcPr>
            <w:tcW w:w="1040" w:type="dxa"/>
            <w:noWrap/>
            <w:hideMark/>
          </w:tcPr>
          <w:p w14:paraId="3A555352"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w:t>
            </w:r>
          </w:p>
        </w:tc>
        <w:tc>
          <w:tcPr>
            <w:tcW w:w="1040" w:type="dxa"/>
            <w:noWrap/>
            <w:hideMark/>
          </w:tcPr>
          <w:p w14:paraId="766A363F"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6</w:t>
            </w:r>
          </w:p>
        </w:tc>
        <w:tc>
          <w:tcPr>
            <w:tcW w:w="1040" w:type="dxa"/>
            <w:noWrap/>
            <w:hideMark/>
          </w:tcPr>
          <w:p w14:paraId="63AFF756"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7</w:t>
            </w:r>
          </w:p>
        </w:tc>
        <w:tc>
          <w:tcPr>
            <w:tcW w:w="1040" w:type="dxa"/>
            <w:noWrap/>
            <w:hideMark/>
          </w:tcPr>
          <w:p w14:paraId="70B0802C" w14:textId="77777777" w:rsidR="001F6244" w:rsidRPr="001F6244" w:rsidRDefault="001F6244" w:rsidP="001F6244">
            <w:pPr>
              <w:widowControl/>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8</w:t>
            </w:r>
          </w:p>
        </w:tc>
      </w:tr>
      <w:tr w:rsidR="001F6244" w:rsidRPr="001F6244" w14:paraId="2C2F549A" w14:textId="77777777" w:rsidTr="001F6244">
        <w:trPr>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1F6A02B5" w14:textId="0C039F1B" w:rsidR="001F6244" w:rsidRPr="001F6244" w:rsidRDefault="001F6244" w:rsidP="001F6244">
            <w:pPr>
              <w:widowControl/>
              <w:jc w:val="center"/>
              <w:rPr>
                <w:rFonts w:ascii="Times New Roman" w:hAnsi="Times New Roman" w:cs="Times New Roman" w:hint="eastAsia"/>
                <w:color w:val="000000"/>
                <w:kern w:val="0"/>
                <w:sz w:val="22"/>
              </w:rPr>
            </w:pPr>
            <m:oMathPara>
              <m:oMath>
                <m:r>
                  <m:rPr>
                    <m:sty m:val="bi"/>
                  </m:rPr>
                  <w:rPr>
                    <w:rFonts w:ascii="Cambria Math" w:eastAsia="等线" w:hAnsi="Cambria Math" w:cs="宋体"/>
                    <w:color w:val="000000"/>
                    <w:kern w:val="0"/>
                    <w:sz w:val="22"/>
                  </w:rPr>
                  <m:t>t</m:t>
                </m:r>
                <m:d>
                  <m:dPr>
                    <m:ctrlPr>
                      <w:rPr>
                        <w:rFonts w:ascii="Cambria Math" w:eastAsia="等线" w:hAnsi="Cambria Math" w:cs="宋体"/>
                        <w:b w:val="0"/>
                        <w:bCs w:val="0"/>
                        <w:i/>
                        <w:color w:val="000000"/>
                        <w:kern w:val="0"/>
                        <w:sz w:val="22"/>
                      </w:rPr>
                    </m:ctrlPr>
                  </m:dPr>
                  <m:e>
                    <m:r>
                      <m:rPr>
                        <m:sty m:val="bi"/>
                      </m:rPr>
                      <w:rPr>
                        <w:rFonts w:ascii="Cambria Math" w:eastAsia="等线" w:hAnsi="Cambria Math" w:cs="宋体"/>
                        <w:color w:val="000000"/>
                        <w:kern w:val="0"/>
                        <w:sz w:val="22"/>
                      </w:rPr>
                      <m:t>℃</m:t>
                    </m:r>
                  </m:e>
                </m:d>
              </m:oMath>
            </m:oMathPara>
          </w:p>
        </w:tc>
        <w:tc>
          <w:tcPr>
            <w:tcW w:w="1040" w:type="dxa"/>
            <w:noWrap/>
            <w:hideMark/>
          </w:tcPr>
          <w:p w14:paraId="40F691A7"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25.8</w:t>
            </w:r>
          </w:p>
        </w:tc>
        <w:tc>
          <w:tcPr>
            <w:tcW w:w="1040" w:type="dxa"/>
            <w:noWrap/>
            <w:hideMark/>
          </w:tcPr>
          <w:p w14:paraId="4E3E7A7A"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30.2</w:t>
            </w:r>
          </w:p>
        </w:tc>
        <w:tc>
          <w:tcPr>
            <w:tcW w:w="1040" w:type="dxa"/>
            <w:noWrap/>
            <w:hideMark/>
          </w:tcPr>
          <w:p w14:paraId="4DED66BF" w14:textId="0011CF45"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35</w:t>
            </w:r>
            <w:r>
              <w:rPr>
                <w:rFonts w:ascii="等线" w:eastAsia="等线" w:hAnsi="等线" w:cs="宋体" w:hint="eastAsia"/>
                <w:color w:val="000000"/>
                <w:kern w:val="0"/>
                <w:sz w:val="22"/>
              </w:rPr>
              <w:t>.0</w:t>
            </w:r>
          </w:p>
        </w:tc>
        <w:tc>
          <w:tcPr>
            <w:tcW w:w="1040" w:type="dxa"/>
            <w:noWrap/>
            <w:hideMark/>
          </w:tcPr>
          <w:p w14:paraId="278B91B8" w14:textId="009A4864"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40</w:t>
            </w:r>
            <w:r>
              <w:rPr>
                <w:rFonts w:ascii="等线" w:eastAsia="等线" w:hAnsi="等线" w:cs="宋体" w:hint="eastAsia"/>
                <w:color w:val="000000"/>
                <w:kern w:val="0"/>
                <w:sz w:val="22"/>
              </w:rPr>
              <w:t>.0</w:t>
            </w:r>
          </w:p>
        </w:tc>
        <w:tc>
          <w:tcPr>
            <w:tcW w:w="1040" w:type="dxa"/>
            <w:noWrap/>
            <w:hideMark/>
          </w:tcPr>
          <w:p w14:paraId="3061FBA3"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44.5</w:t>
            </w:r>
          </w:p>
        </w:tc>
        <w:tc>
          <w:tcPr>
            <w:tcW w:w="1040" w:type="dxa"/>
            <w:noWrap/>
            <w:hideMark/>
          </w:tcPr>
          <w:p w14:paraId="39FF741B" w14:textId="3096F685" w:rsidR="001F6244" w:rsidRPr="001F6244" w:rsidRDefault="00BD5347"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Pr>
                <w:rFonts w:ascii="等线" w:eastAsia="等线" w:hAnsi="等线" w:cs="宋体" w:hint="eastAsia"/>
                <w:color w:val="000000"/>
                <w:kern w:val="0"/>
                <w:sz w:val="22"/>
              </w:rPr>
              <w:t>49.6</w:t>
            </w:r>
          </w:p>
        </w:tc>
        <w:tc>
          <w:tcPr>
            <w:tcW w:w="1040" w:type="dxa"/>
            <w:noWrap/>
            <w:hideMark/>
          </w:tcPr>
          <w:p w14:paraId="18160C1F" w14:textId="57AC2232" w:rsidR="001F6244" w:rsidRPr="001F6244" w:rsidRDefault="00BD5347"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Pr>
                <w:rFonts w:ascii="等线" w:eastAsia="等线" w:hAnsi="等线" w:cs="宋体" w:hint="eastAsia"/>
                <w:color w:val="000000"/>
                <w:kern w:val="0"/>
                <w:sz w:val="22"/>
              </w:rPr>
              <w:t>54.7</w:t>
            </w:r>
          </w:p>
        </w:tc>
        <w:tc>
          <w:tcPr>
            <w:tcW w:w="1040" w:type="dxa"/>
            <w:noWrap/>
            <w:hideMark/>
          </w:tcPr>
          <w:p w14:paraId="20DBD2B6" w14:textId="3F74B1C0" w:rsidR="001F6244" w:rsidRPr="001F6244" w:rsidRDefault="00BD5347"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Pr>
                <w:rFonts w:ascii="等线" w:eastAsia="等线" w:hAnsi="等线" w:cs="宋体" w:hint="eastAsia"/>
                <w:color w:val="000000"/>
                <w:kern w:val="0"/>
                <w:sz w:val="22"/>
              </w:rPr>
              <w:t>59.5</w:t>
            </w:r>
          </w:p>
        </w:tc>
      </w:tr>
      <w:tr w:rsidR="001F6244" w:rsidRPr="001F6244" w14:paraId="65F73893" w14:textId="77777777" w:rsidTr="001F6244">
        <w:trPr>
          <w:trHeight w:val="280"/>
          <w:jc w:val="center"/>
        </w:trPr>
        <w:tc>
          <w:tcPr>
            <w:cnfStyle w:val="001000000000" w:firstRow="0" w:lastRow="0" w:firstColumn="1" w:lastColumn="0" w:oddVBand="0" w:evenVBand="0" w:oddHBand="0" w:evenHBand="0" w:firstRowFirstColumn="0" w:firstRowLastColumn="0" w:lastRowFirstColumn="0" w:lastRowLastColumn="0"/>
            <w:tcW w:w="1040" w:type="dxa"/>
            <w:noWrap/>
            <w:hideMark/>
          </w:tcPr>
          <w:p w14:paraId="2ECD7289" w14:textId="1CEFE052" w:rsidR="001F6244" w:rsidRPr="001F6244" w:rsidRDefault="001F6244" w:rsidP="001F6244">
            <w:pPr>
              <w:widowControl/>
              <w:jc w:val="center"/>
              <w:rPr>
                <w:rFonts w:ascii="Times New Roman" w:hAnsi="Times New Roman" w:cs="Times New Roman" w:hint="eastAsia"/>
                <w:color w:val="000000"/>
                <w:kern w:val="0"/>
                <w:sz w:val="22"/>
              </w:rPr>
            </w:pPr>
            <m:oMathPara>
              <m:oMath>
                <m:sSub>
                  <m:sSubPr>
                    <m:ctrlPr>
                      <w:rPr>
                        <w:rFonts w:ascii="Cambria Math" w:eastAsia="等线" w:hAnsi="Cambria Math" w:cs="宋体"/>
                        <w:b w:val="0"/>
                        <w:bCs w:val="0"/>
                        <w:i/>
                        <w:color w:val="000000"/>
                        <w:kern w:val="0"/>
                        <w:sz w:val="22"/>
                      </w:rPr>
                    </m:ctrlPr>
                  </m:sSubPr>
                  <m:e>
                    <m:r>
                      <m:rPr>
                        <m:sty m:val="bi"/>
                      </m:rPr>
                      <w:rPr>
                        <w:rFonts w:ascii="Cambria Math" w:eastAsia="等线" w:hAnsi="Cambria Math" w:cs="宋体"/>
                        <w:color w:val="000000"/>
                        <w:kern w:val="0"/>
                        <w:sz w:val="22"/>
                      </w:rPr>
                      <m:t>R</m:t>
                    </m:r>
                    <m:ctrlPr>
                      <w:rPr>
                        <w:rFonts w:ascii="Cambria Math" w:eastAsia="等线" w:hAnsi="Cambria Math" w:cs="宋体"/>
                        <w:i/>
                        <w:color w:val="000000"/>
                        <w:kern w:val="0"/>
                        <w:sz w:val="22"/>
                      </w:rPr>
                    </m:ctrlPr>
                  </m:e>
                  <m:sub>
                    <m:r>
                      <m:rPr>
                        <m:sty m:val="bi"/>
                      </m:rPr>
                      <w:rPr>
                        <w:rFonts w:ascii="Cambria Math" w:eastAsia="等线" w:hAnsi="Cambria Math" w:cs="宋体"/>
                        <w:color w:val="000000"/>
                        <w:kern w:val="0"/>
                        <w:sz w:val="22"/>
                      </w:rPr>
                      <m:t>t</m:t>
                    </m:r>
                  </m:sub>
                </m:sSub>
                <m:d>
                  <m:dPr>
                    <m:ctrlPr>
                      <w:rPr>
                        <w:rFonts w:ascii="Cambria Math" w:eastAsia="等线" w:hAnsi="Cambria Math" w:cs="宋体"/>
                        <w:b w:val="0"/>
                        <w:bCs w:val="0"/>
                        <w:i/>
                        <w:color w:val="000000"/>
                        <w:kern w:val="0"/>
                        <w:sz w:val="22"/>
                      </w:rPr>
                    </m:ctrlPr>
                  </m:dPr>
                  <m:e>
                    <m:r>
                      <m:rPr>
                        <m:sty m:val="b"/>
                      </m:rPr>
                      <w:rPr>
                        <w:rFonts w:ascii="Cambria Math" w:eastAsia="等线" w:hAnsi="Cambria Math" w:cs="宋体"/>
                        <w:color w:val="000000"/>
                        <w:kern w:val="0"/>
                        <w:sz w:val="22"/>
                      </w:rPr>
                      <m:t>Ω</m:t>
                    </m:r>
                  </m:e>
                </m:d>
              </m:oMath>
            </m:oMathPara>
          </w:p>
        </w:tc>
        <w:tc>
          <w:tcPr>
            <w:tcW w:w="1040" w:type="dxa"/>
            <w:noWrap/>
            <w:hideMark/>
          </w:tcPr>
          <w:p w14:paraId="1AAFBC67"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56.39</w:t>
            </w:r>
          </w:p>
        </w:tc>
        <w:tc>
          <w:tcPr>
            <w:tcW w:w="1040" w:type="dxa"/>
            <w:noWrap/>
            <w:hideMark/>
          </w:tcPr>
          <w:p w14:paraId="62DB6B98"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57.36</w:t>
            </w:r>
          </w:p>
        </w:tc>
        <w:tc>
          <w:tcPr>
            <w:tcW w:w="1040" w:type="dxa"/>
            <w:noWrap/>
            <w:hideMark/>
          </w:tcPr>
          <w:p w14:paraId="16BB9E8E"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57.81</w:t>
            </w:r>
          </w:p>
        </w:tc>
        <w:tc>
          <w:tcPr>
            <w:tcW w:w="1040" w:type="dxa"/>
            <w:noWrap/>
            <w:hideMark/>
          </w:tcPr>
          <w:p w14:paraId="36BE7C7C"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58.92</w:t>
            </w:r>
          </w:p>
        </w:tc>
        <w:tc>
          <w:tcPr>
            <w:tcW w:w="1040" w:type="dxa"/>
            <w:noWrap/>
            <w:hideMark/>
          </w:tcPr>
          <w:p w14:paraId="44BA8527"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59.82</w:t>
            </w:r>
          </w:p>
        </w:tc>
        <w:tc>
          <w:tcPr>
            <w:tcW w:w="1040" w:type="dxa"/>
            <w:noWrap/>
            <w:hideMark/>
          </w:tcPr>
          <w:p w14:paraId="4292F66B" w14:textId="28649B18"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61.</w:t>
            </w:r>
            <w:r w:rsidR="00BD5347">
              <w:rPr>
                <w:rFonts w:ascii="等线" w:eastAsia="等线" w:hAnsi="等线" w:cs="宋体" w:hint="eastAsia"/>
                <w:color w:val="000000"/>
                <w:kern w:val="0"/>
                <w:sz w:val="22"/>
              </w:rPr>
              <w:t>1</w:t>
            </w:r>
            <w:r w:rsidRPr="001F6244">
              <w:rPr>
                <w:rFonts w:ascii="等线" w:eastAsia="等线" w:hAnsi="等线" w:cs="宋体" w:hint="eastAsia"/>
                <w:color w:val="000000"/>
                <w:kern w:val="0"/>
                <w:sz w:val="22"/>
              </w:rPr>
              <w:t>6</w:t>
            </w:r>
          </w:p>
        </w:tc>
        <w:tc>
          <w:tcPr>
            <w:tcW w:w="1040" w:type="dxa"/>
            <w:noWrap/>
            <w:hideMark/>
          </w:tcPr>
          <w:p w14:paraId="1B044B21" w14:textId="167CA30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6</w:t>
            </w:r>
            <w:r w:rsidR="00BD5347">
              <w:rPr>
                <w:rFonts w:ascii="等线" w:eastAsia="等线" w:hAnsi="等线" w:cs="宋体" w:hint="eastAsia"/>
                <w:color w:val="000000"/>
                <w:kern w:val="0"/>
                <w:sz w:val="22"/>
              </w:rPr>
              <w:t>2</w:t>
            </w:r>
            <w:r w:rsidRPr="001F6244">
              <w:rPr>
                <w:rFonts w:ascii="等线" w:eastAsia="等线" w:hAnsi="等线" w:cs="宋体" w:hint="eastAsia"/>
                <w:color w:val="000000"/>
                <w:kern w:val="0"/>
                <w:sz w:val="22"/>
              </w:rPr>
              <w:t>.</w:t>
            </w:r>
            <w:r w:rsidR="00BD5347">
              <w:rPr>
                <w:rFonts w:ascii="等线" w:eastAsia="等线" w:hAnsi="等线" w:cs="宋体" w:hint="eastAsia"/>
                <w:color w:val="000000"/>
                <w:kern w:val="0"/>
                <w:sz w:val="22"/>
              </w:rPr>
              <w:t>0</w:t>
            </w:r>
            <w:r w:rsidRPr="001F6244">
              <w:rPr>
                <w:rFonts w:ascii="等线" w:eastAsia="等线" w:hAnsi="等线" w:cs="宋体" w:hint="eastAsia"/>
                <w:color w:val="000000"/>
                <w:kern w:val="0"/>
                <w:sz w:val="22"/>
              </w:rPr>
              <w:t>7</w:t>
            </w:r>
          </w:p>
        </w:tc>
        <w:tc>
          <w:tcPr>
            <w:tcW w:w="1040" w:type="dxa"/>
            <w:noWrap/>
            <w:hideMark/>
          </w:tcPr>
          <w:p w14:paraId="0EC2E5D1" w14:textId="77777777" w:rsidR="001F6244" w:rsidRPr="001F6244" w:rsidRDefault="001F6244" w:rsidP="001F6244">
            <w:pPr>
              <w:widowControl/>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hint="eastAsia"/>
                <w:color w:val="000000"/>
                <w:kern w:val="0"/>
                <w:sz w:val="22"/>
              </w:rPr>
            </w:pPr>
            <w:r w:rsidRPr="001F6244">
              <w:rPr>
                <w:rFonts w:ascii="等线" w:eastAsia="等线" w:hAnsi="等线" w:cs="宋体" w:hint="eastAsia"/>
                <w:color w:val="000000"/>
                <w:kern w:val="0"/>
                <w:sz w:val="22"/>
              </w:rPr>
              <w:t>63.01</w:t>
            </w:r>
          </w:p>
        </w:tc>
      </w:tr>
    </w:tbl>
    <w:p w14:paraId="67A06E12" w14:textId="1FA45AC1" w:rsidR="003A2333" w:rsidRDefault="00EB2A43">
      <w:pPr>
        <w:jc w:val="left"/>
        <w:rPr>
          <w:sz w:val="24"/>
          <w:szCs w:val="24"/>
        </w:rPr>
      </w:pPr>
      <w:r>
        <w:rPr>
          <w:rFonts w:hint="eastAsia"/>
          <w:sz w:val="24"/>
          <w:szCs w:val="24"/>
        </w:rPr>
        <w:t>在坐标纸上描出对应的点，并用</w:t>
      </w:r>
      <w:r w:rsidR="003B2D0F">
        <w:rPr>
          <w:rFonts w:hint="eastAsia"/>
          <w:sz w:val="24"/>
          <w:szCs w:val="24"/>
        </w:rPr>
        <w:t>直线</w:t>
      </w:r>
      <w:r>
        <w:rPr>
          <w:rFonts w:hint="eastAsia"/>
          <w:sz w:val="24"/>
          <w:szCs w:val="24"/>
        </w:rPr>
        <w:t>拟合结果如下图所示：</w:t>
      </w:r>
    </w:p>
    <w:p w14:paraId="19C77C9D" w14:textId="6BB22BB0" w:rsidR="00EB2A43" w:rsidRDefault="00BD5347" w:rsidP="007F443B">
      <w:pPr>
        <w:rPr>
          <w:sz w:val="24"/>
          <w:szCs w:val="24"/>
        </w:rPr>
      </w:pPr>
      <w:r>
        <w:rPr>
          <w:noProof/>
        </w:rPr>
        <w:lastRenderedPageBreak/>
        <w:drawing>
          <wp:inline distT="0" distB="0" distL="0" distR="0" wp14:anchorId="2D42DF5F" wp14:editId="374D7466">
            <wp:extent cx="6188710" cy="3985895"/>
            <wp:effectExtent l="0" t="0" r="2540" b="0"/>
            <wp:docPr id="509283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3449" name=""/>
                    <pic:cNvPicPr/>
                  </pic:nvPicPr>
                  <pic:blipFill>
                    <a:blip r:embed="rId16"/>
                    <a:stretch>
                      <a:fillRect/>
                    </a:stretch>
                  </pic:blipFill>
                  <pic:spPr>
                    <a:xfrm>
                      <a:off x="0" y="0"/>
                      <a:ext cx="6188710" cy="3985895"/>
                    </a:xfrm>
                    <a:prstGeom prst="rect">
                      <a:avLst/>
                    </a:prstGeom>
                  </pic:spPr>
                </pic:pic>
              </a:graphicData>
            </a:graphic>
          </wp:inline>
        </w:drawing>
      </w:r>
    </w:p>
    <w:p w14:paraId="47BC8C99" w14:textId="4999B81B" w:rsidR="007F443B" w:rsidRDefault="007F443B" w:rsidP="00EB2A43">
      <w:pPr>
        <w:rPr>
          <w:sz w:val="24"/>
          <w:szCs w:val="24"/>
        </w:rPr>
      </w:pPr>
      <w:r>
        <w:rPr>
          <w:rFonts w:hint="eastAsia"/>
          <w:sz w:val="24"/>
          <w:szCs w:val="24"/>
        </w:rPr>
        <w:t>而根据温变电阻阻值和温度的近似关系</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m:rPr>
            <m:sty m:val="p"/>
          </m:rPr>
          <w:rPr>
            <w:rFonts w:ascii="Cambria Math" w:hAnsi="Cambria Math"/>
            <w:sz w:val="24"/>
            <w:szCs w:val="24"/>
          </w:rPr>
          <m:t>α</m:t>
        </m:r>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oMath>
      <w:r>
        <w:rPr>
          <w:rFonts w:hint="eastAsia"/>
          <w:sz w:val="24"/>
          <w:szCs w:val="24"/>
        </w:rPr>
        <w:t>，根据直线拟合可以得到：</w:t>
      </w:r>
    </w:p>
    <w:p w14:paraId="7F3DED14" w14:textId="5C7119CD" w:rsidR="007F443B" w:rsidRPr="007F443B" w:rsidRDefault="007F443B" w:rsidP="00EB2A43">
      <w:pPr>
        <w:rPr>
          <w:sz w:val="24"/>
          <w:szCs w:val="24"/>
        </w:rPr>
      </w:pPr>
      <m:oMathPara>
        <m:oMath>
          <m:r>
            <m:rPr>
              <m:sty m:val="p"/>
            </m:rPr>
            <w:rPr>
              <w:rFonts w:ascii="Cambria Math" w:hAnsi="Cambria Math"/>
              <w:sz w:val="24"/>
              <w:szCs w:val="24"/>
            </w:rPr>
            <m:t>α</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0.19</m:t>
              </m:r>
              <m:r>
                <w:rPr>
                  <w:rFonts w:ascii="Cambria Math" w:hAnsi="Cambria Math"/>
                  <w:sz w:val="24"/>
                  <w:szCs w:val="24"/>
                </w:rPr>
                <m:t>9</m:t>
              </m:r>
              <m:ctrlPr>
                <w:rPr>
                  <w:rFonts w:ascii="Cambria Math" w:hAnsi="Cambria Math"/>
                  <w:i/>
                  <w:sz w:val="24"/>
                  <w:szCs w:val="24"/>
                </w:rPr>
              </m:ctrlPr>
            </m:num>
            <m:den>
              <m:r>
                <w:rPr>
                  <w:rFonts w:ascii="Cambria Math" w:hAnsi="Cambria Math"/>
                  <w:sz w:val="24"/>
                  <w:szCs w:val="24"/>
                </w:rPr>
                <m:t>51.</m:t>
              </m:r>
              <m:r>
                <w:rPr>
                  <w:rFonts w:ascii="Cambria Math" w:hAnsi="Cambria Math"/>
                  <w:sz w:val="24"/>
                  <w:szCs w:val="24"/>
                </w:rPr>
                <m:t>132</m:t>
              </m:r>
              <m:ctrlPr>
                <w:rPr>
                  <w:rFonts w:ascii="Cambria Math" w:hAnsi="Cambria Math"/>
                  <w:i/>
                  <w:sz w:val="24"/>
                  <w:szCs w:val="24"/>
                </w:rPr>
              </m:ctrlPr>
            </m:den>
          </m:f>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=0.003</m:t>
          </m:r>
          <m:r>
            <w:rPr>
              <w:rFonts w:ascii="Cambria Math" w:hAnsi="Cambria Math"/>
              <w:sz w:val="24"/>
              <w:szCs w:val="24"/>
            </w:rPr>
            <m:t>89</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-1</m:t>
              </m:r>
            </m:sup>
          </m:sSup>
        </m:oMath>
      </m:oMathPara>
    </w:p>
    <w:p w14:paraId="4F35CCA9" w14:textId="77777777" w:rsidR="007F443B" w:rsidRPr="007F443B" w:rsidRDefault="007F443B" w:rsidP="00EB2A43">
      <w:pPr>
        <w:rPr>
          <w:rFonts w:hint="eastAsia"/>
          <w:sz w:val="24"/>
          <w:szCs w:val="24"/>
        </w:rPr>
      </w:pPr>
    </w:p>
    <w:p w14:paraId="7F86E011" w14:textId="77777777" w:rsidR="00D8768F" w:rsidRDefault="00000000">
      <w:pPr>
        <w:jc w:val="left"/>
        <w:rPr>
          <w:sz w:val="28"/>
          <w:szCs w:val="28"/>
        </w:rPr>
      </w:pPr>
      <w:r>
        <w:rPr>
          <w:rFonts w:hint="eastAsia"/>
          <w:sz w:val="28"/>
          <w:szCs w:val="28"/>
        </w:rPr>
        <w:t>2</w:t>
      </w:r>
      <w:r>
        <w:rPr>
          <w:rFonts w:hint="eastAsia"/>
          <w:sz w:val="28"/>
          <w:szCs w:val="28"/>
        </w:rPr>
        <w:t>．误差分析</w:t>
      </w:r>
    </w:p>
    <w:p w14:paraId="4C47F3D2" w14:textId="77777777" w:rsidR="00D8768F" w:rsidRDefault="00000000">
      <w:pPr>
        <w:jc w:val="left"/>
        <w:rPr>
          <w:sz w:val="24"/>
          <w:szCs w:val="24"/>
        </w:rPr>
      </w:pPr>
      <w:r>
        <w:rPr>
          <w:rFonts w:hint="eastAsia"/>
          <w:sz w:val="24"/>
          <w:szCs w:val="24"/>
        </w:rPr>
        <w:t>（运用测量误差、相对误差、不确定度等分析实验结果，</w:t>
      </w:r>
      <w:r>
        <w:rPr>
          <w:sz w:val="24"/>
          <w:szCs w:val="24"/>
        </w:rPr>
        <w:t>20</w:t>
      </w:r>
      <w:r>
        <w:rPr>
          <w:rFonts w:hint="eastAsia"/>
          <w:sz w:val="24"/>
          <w:szCs w:val="24"/>
        </w:rPr>
        <w:t>分）</w:t>
      </w:r>
    </w:p>
    <w:p w14:paraId="74AB5293" w14:textId="77777777" w:rsidR="00D8768F" w:rsidRDefault="00D8768F">
      <w:pPr>
        <w:jc w:val="left"/>
        <w:rPr>
          <w:sz w:val="24"/>
          <w:szCs w:val="24"/>
        </w:rPr>
      </w:pPr>
    </w:p>
    <w:p w14:paraId="0CFF487E" w14:textId="7535AEF4" w:rsidR="003B2D0F" w:rsidRPr="003B2D0F" w:rsidRDefault="003B2D0F" w:rsidP="003B2D0F">
      <w:pPr>
        <w:pStyle w:val="aa"/>
        <w:numPr>
          <w:ilvl w:val="0"/>
          <w:numId w:val="1"/>
        </w:numPr>
        <w:ind w:firstLineChars="0"/>
        <w:jc w:val="left"/>
        <w:rPr>
          <w:sz w:val="24"/>
          <w:szCs w:val="24"/>
        </w:rPr>
      </w:pPr>
      <w:r>
        <w:rPr>
          <w:rFonts w:hint="eastAsia"/>
          <w:sz w:val="24"/>
          <w:szCs w:val="24"/>
        </w:rPr>
        <w:t>先对前一组实验求其相对误差。</w:t>
      </w:r>
      <w:r>
        <w:rPr>
          <w:sz w:val="24"/>
          <w:szCs w:val="24"/>
        </w:rPr>
        <w:br/>
      </w:r>
      <m:oMathPara>
        <m:oMath>
          <m:r>
            <w:rPr>
              <w:rFonts w:ascii="Cambria Math" w:hAnsi="Cambria Math"/>
              <w:sz w:val="24"/>
              <w:szCs w:val="24"/>
            </w:rPr>
            <m:t>d=</m:t>
          </m:r>
          <m:f>
            <m:fPr>
              <m:ctrlPr>
                <w:rPr>
                  <w:rFonts w:ascii="Cambria Math" w:hAnsi="Cambria Math"/>
                  <w:sz w:val="24"/>
                  <w:szCs w:val="24"/>
                </w:rPr>
              </m:ctrlPr>
            </m:fPr>
            <m:num>
              <m:bar>
                <m:barPr>
                  <m:pos m:val="top"/>
                  <m:ctrlPr>
                    <w:rPr>
                      <w:rFonts w:ascii="Cambria Math" w:hAnsi="Cambria Math"/>
                      <w:sz w:val="24"/>
                      <w:szCs w:val="24"/>
                    </w:rPr>
                  </m:ctrlPr>
                </m:barPr>
                <m:e>
                  <m:r>
                    <m:rPr>
                      <m:sty m:val="p"/>
                    </m:rPr>
                    <w:rPr>
                      <w:rFonts w:ascii="Cambria Math" w:hAnsi="Cambria Math"/>
                      <w:sz w:val="24"/>
                      <w:szCs w:val="24"/>
                    </w:rPr>
                    <m:t>α</m:t>
                  </m:r>
                </m:e>
              </m:bar>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α</m:t>
                  </m:r>
                </m:e>
                <m:sub>
                  <m:r>
                    <w:rPr>
                      <w:rFonts w:ascii="Cambria Math" w:hAnsi="Cambria Math"/>
                      <w:sz w:val="24"/>
                      <w:szCs w:val="24"/>
                    </w:rPr>
                    <m:t>0</m:t>
                  </m:r>
                </m:sub>
              </m:sSub>
              <m:ctrlPr>
                <w:rPr>
                  <w:rFonts w:ascii="Cambria Math" w:hAnsi="Cambria Math"/>
                  <w:i/>
                  <w:sz w:val="24"/>
                  <w:szCs w:val="24"/>
                </w:rPr>
              </m:ctrlPr>
            </m:num>
            <m:den>
              <m:sSub>
                <m:sSubPr>
                  <m:ctrlPr>
                    <w:rPr>
                      <w:rFonts w:ascii="Cambria Math" w:hAnsi="Cambria Math"/>
                      <w:i/>
                      <w:sz w:val="24"/>
                      <w:szCs w:val="24"/>
                    </w:rPr>
                  </m:ctrlPr>
                </m:sSubPr>
                <m:e>
                  <m:r>
                    <m:rPr>
                      <m:sty m:val="p"/>
                    </m:rPr>
                    <w:rPr>
                      <w:rFonts w:ascii="Cambria Math" w:hAnsi="Cambria Math"/>
                      <w:sz w:val="24"/>
                      <w:szCs w:val="24"/>
                    </w:rPr>
                    <m:t>α</m:t>
                  </m:r>
                </m:e>
                <m:sub>
                  <m:r>
                    <w:rPr>
                      <w:rFonts w:ascii="Cambria Math" w:hAnsi="Cambria Math"/>
                      <w:sz w:val="24"/>
                      <w:szCs w:val="24"/>
                    </w:rPr>
                    <m:t>0</m:t>
                  </m:r>
                </m:sub>
              </m:sSub>
              <m:ctrlPr>
                <w:rPr>
                  <w:rFonts w:ascii="Cambria Math" w:hAnsi="Cambria Math"/>
                  <w:i/>
                  <w:sz w:val="24"/>
                  <w:szCs w:val="24"/>
                </w:rPr>
              </m:ctrlPr>
            </m:den>
          </m:f>
          <m:r>
            <m:rPr>
              <m:sty m:val="p"/>
            </m:rPr>
            <w:rPr>
              <w:rFonts w:ascii="Cambria Math" w:hAnsi="Cambria Math" w:hint="eastAsia"/>
              <w:sz w:val="24"/>
              <w:szCs w:val="24"/>
            </w:rPr>
            <m:t>×</m:t>
          </m:r>
          <m:r>
            <w:rPr>
              <w:rFonts w:ascii="Cambria Math" w:hAnsi="Cambria Math"/>
              <w:sz w:val="24"/>
              <w:szCs w:val="24"/>
            </w:rPr>
            <m:t>100%=0.234%</m:t>
          </m:r>
        </m:oMath>
      </m:oMathPara>
    </w:p>
    <w:p w14:paraId="6FF97B21" w14:textId="659D29CC" w:rsidR="00BD5347" w:rsidRPr="00BD5347" w:rsidRDefault="003B2D0F" w:rsidP="00BD5347">
      <w:pPr>
        <w:pStyle w:val="aa"/>
        <w:numPr>
          <w:ilvl w:val="0"/>
          <w:numId w:val="1"/>
        </w:numPr>
        <w:ind w:firstLineChars="0"/>
        <w:jc w:val="left"/>
        <w:rPr>
          <w:rFonts w:hint="eastAsia"/>
          <w:sz w:val="24"/>
          <w:szCs w:val="24"/>
        </w:rPr>
      </w:pPr>
      <w:r>
        <w:rPr>
          <w:rFonts w:hint="eastAsia"/>
          <w:sz w:val="24"/>
          <w:szCs w:val="24"/>
        </w:rPr>
        <w:t>求用作图法得到的温度系数的相对误差。</w:t>
      </w:r>
      <w:r>
        <w:rPr>
          <w:sz w:val="24"/>
          <w:szCs w:val="24"/>
        </w:rPr>
        <w:br/>
      </w:r>
      <m:oMathPara>
        <m:oMath>
          <m:r>
            <w:rPr>
              <w:rFonts w:ascii="Cambria Math" w:hAnsi="Cambria Math"/>
              <w:sz w:val="24"/>
              <w:szCs w:val="24"/>
            </w:rPr>
            <m:t>d=</m:t>
          </m:r>
          <m:f>
            <m:fPr>
              <m:ctrlPr>
                <w:rPr>
                  <w:rFonts w:ascii="Cambria Math" w:hAnsi="Cambria Math"/>
                  <w:sz w:val="24"/>
                  <w:szCs w:val="24"/>
                </w:rPr>
              </m:ctrlPr>
            </m:fPr>
            <m:num>
              <m:r>
                <m:rPr>
                  <m:sty m:val="p"/>
                </m:rPr>
                <w:rPr>
                  <w:rFonts w:ascii="Cambria Math" w:hAnsi="Cambria Math"/>
                  <w:sz w:val="24"/>
                  <w:szCs w:val="24"/>
                </w:rPr>
                <m:t>α</m:t>
              </m:r>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α</m:t>
                  </m:r>
                </m:e>
                <m:sub>
                  <m:r>
                    <w:rPr>
                      <w:rFonts w:ascii="Cambria Math" w:hAnsi="Cambria Math"/>
                      <w:sz w:val="24"/>
                      <w:szCs w:val="24"/>
                    </w:rPr>
                    <m:t>0</m:t>
                  </m:r>
                </m:sub>
              </m:sSub>
              <m:ctrlPr>
                <w:rPr>
                  <w:rFonts w:ascii="Cambria Math" w:hAnsi="Cambria Math"/>
                  <w:i/>
                  <w:sz w:val="24"/>
                  <w:szCs w:val="24"/>
                </w:rPr>
              </m:ctrlPr>
            </m:num>
            <m:den>
              <m:sSub>
                <m:sSubPr>
                  <m:ctrlPr>
                    <w:rPr>
                      <w:rFonts w:ascii="Cambria Math" w:hAnsi="Cambria Math"/>
                      <w:i/>
                      <w:sz w:val="24"/>
                      <w:szCs w:val="24"/>
                    </w:rPr>
                  </m:ctrlPr>
                </m:sSubPr>
                <m:e>
                  <m:r>
                    <m:rPr>
                      <m:sty m:val="p"/>
                    </m:rPr>
                    <w:rPr>
                      <w:rFonts w:ascii="Cambria Math" w:hAnsi="Cambria Math"/>
                      <w:sz w:val="24"/>
                      <w:szCs w:val="24"/>
                    </w:rPr>
                    <m:t>α</m:t>
                  </m:r>
                </m:e>
                <m:sub>
                  <m:r>
                    <w:rPr>
                      <w:rFonts w:ascii="Cambria Math" w:hAnsi="Cambria Math"/>
                      <w:sz w:val="24"/>
                      <w:szCs w:val="24"/>
                    </w:rPr>
                    <m:t>0</m:t>
                  </m:r>
                </m:sub>
              </m:sSub>
              <m:ctrlPr>
                <w:rPr>
                  <w:rFonts w:ascii="Cambria Math" w:hAnsi="Cambria Math"/>
                  <w:i/>
                  <w:sz w:val="24"/>
                  <w:szCs w:val="24"/>
                </w:rPr>
              </m:ctrlPr>
            </m:den>
          </m:f>
          <m:r>
            <m:rPr>
              <m:sty m:val="p"/>
            </m:rPr>
            <w:rPr>
              <w:rFonts w:ascii="Cambria Math" w:hAnsi="Cambria Math" w:hint="eastAsia"/>
              <w:sz w:val="24"/>
              <w:szCs w:val="24"/>
            </w:rPr>
            <m:t>×</m:t>
          </m:r>
          <m:r>
            <w:rPr>
              <w:rFonts w:ascii="Cambria Math" w:hAnsi="Cambria Math"/>
              <w:sz w:val="24"/>
              <w:szCs w:val="24"/>
            </w:rPr>
            <m:t>100%=-9.11%</m:t>
          </m:r>
        </m:oMath>
      </m:oMathPara>
    </w:p>
    <w:p w14:paraId="2408D997" w14:textId="41F5C9FE" w:rsidR="00D8768F" w:rsidRDefault="00BD5347">
      <w:pPr>
        <w:jc w:val="left"/>
        <w:rPr>
          <w:sz w:val="24"/>
          <w:szCs w:val="24"/>
        </w:rPr>
      </w:pPr>
      <w:r>
        <w:rPr>
          <w:rFonts w:hint="eastAsia"/>
          <w:sz w:val="24"/>
          <w:szCs w:val="24"/>
        </w:rPr>
        <w:t>总体上，相对误差都在可接受范围内，因此认为本次实验基本成功。可以发现用直接计算得到的温度系数的相对误差要远小于作图法得到的温度系数的相对误差，分析其原因如下：</w:t>
      </w:r>
    </w:p>
    <w:p w14:paraId="44D4E974" w14:textId="12F01B2E" w:rsidR="009E2A38" w:rsidRDefault="00BD5347" w:rsidP="009E2A38">
      <w:pPr>
        <w:pStyle w:val="aa"/>
        <w:numPr>
          <w:ilvl w:val="0"/>
          <w:numId w:val="3"/>
        </w:numPr>
        <w:ind w:firstLineChars="0"/>
        <w:jc w:val="left"/>
        <w:rPr>
          <w:sz w:val="24"/>
          <w:szCs w:val="24"/>
        </w:rPr>
      </w:pPr>
      <w:r w:rsidRPr="009E2A38">
        <w:rPr>
          <w:rFonts w:hint="eastAsia"/>
          <w:sz w:val="24"/>
          <w:szCs w:val="24"/>
        </w:rPr>
        <w:t>可能恒温控制器有一定的热惯性，在温度变化的过程中，其示数往往要滞后于实际温度，由于实验中先读取了非平衡电桥的电压值，此时恰好处于升温停止，进行降温的顶点，示数较准确。而在读取</w:t>
      </w:r>
      <w:r w:rsidR="009E2A38" w:rsidRPr="009E2A38">
        <w:rPr>
          <w:rFonts w:hint="eastAsia"/>
          <w:sz w:val="24"/>
          <w:szCs w:val="24"/>
        </w:rPr>
        <w:t>平衡电桥的电阻值的时候发现温度的示数不停下降，可以断定实际温度要低于恒温器上的示数温度。这会导致最终拟合结果偏小。</w:t>
      </w:r>
    </w:p>
    <w:p w14:paraId="04B085EF" w14:textId="77777777" w:rsidR="004924E0" w:rsidRPr="004924E0" w:rsidRDefault="004924E0" w:rsidP="004924E0">
      <w:pPr>
        <w:jc w:val="left"/>
        <w:rPr>
          <w:rFonts w:hint="eastAsia"/>
          <w:sz w:val="24"/>
          <w:szCs w:val="24"/>
        </w:rPr>
      </w:pPr>
    </w:p>
    <w:p w14:paraId="7FC1C132" w14:textId="77777777" w:rsidR="00E9055F" w:rsidRDefault="009E2A38" w:rsidP="00E9055F">
      <w:pPr>
        <w:jc w:val="left"/>
        <w:rPr>
          <w:rFonts w:hint="eastAsia"/>
          <w:b/>
          <w:bCs/>
          <w:sz w:val="24"/>
          <w:szCs w:val="24"/>
        </w:rPr>
      </w:pPr>
      <w:r>
        <w:rPr>
          <w:rFonts w:hint="eastAsia"/>
          <w:sz w:val="24"/>
          <w:szCs w:val="24"/>
        </w:rPr>
        <w:t>接下来对实验过程中其他可能导致误差的情况进行分析：</w:t>
      </w:r>
    </w:p>
    <w:p w14:paraId="7D4B5362" w14:textId="1B4CCBA7" w:rsidR="00E9055F" w:rsidRDefault="00E9055F" w:rsidP="00E9055F">
      <w:pPr>
        <w:jc w:val="left"/>
        <w:rPr>
          <w:sz w:val="24"/>
          <w:szCs w:val="24"/>
        </w:rPr>
      </w:pPr>
      <w:r w:rsidRPr="00E9055F">
        <w:rPr>
          <w:rFonts w:hint="eastAsia"/>
          <w:sz w:val="24"/>
          <w:szCs w:val="24"/>
        </w:rPr>
        <w:t xml:space="preserve">1. </w:t>
      </w:r>
      <w:r w:rsidRPr="00E9055F">
        <w:rPr>
          <w:sz w:val="24"/>
          <w:szCs w:val="24"/>
        </w:rPr>
        <w:t>温度分布不均匀：铜电阻与温度传感器接触不良或环境温度波动（如空气对流）可能导致</w:t>
      </w:r>
      <w:r w:rsidRPr="00E9055F">
        <w:rPr>
          <w:sz w:val="24"/>
          <w:szCs w:val="24"/>
        </w:rPr>
        <w:lastRenderedPageBreak/>
        <w:t>两者实际温度不一致。</w:t>
      </w:r>
    </w:p>
    <w:p w14:paraId="3562D935" w14:textId="77777777" w:rsidR="00E9055F" w:rsidRDefault="00E9055F" w:rsidP="00E9055F">
      <w:pPr>
        <w:jc w:val="left"/>
        <w:rPr>
          <w:sz w:val="24"/>
          <w:szCs w:val="24"/>
        </w:rPr>
      </w:pPr>
      <w:r w:rsidRPr="00E9055F">
        <w:rPr>
          <w:rFonts w:hint="eastAsia"/>
          <w:sz w:val="24"/>
          <w:szCs w:val="24"/>
        </w:rPr>
        <w:t xml:space="preserve">2. </w:t>
      </w:r>
      <w:r w:rsidRPr="00E9055F">
        <w:rPr>
          <w:sz w:val="24"/>
          <w:szCs w:val="24"/>
        </w:rPr>
        <w:t>电桥非平衡状态调节：非平衡电桥的灵敏度依赖于检流计或电压表的精度，若仪器线性度差或零点漂移，会影响读数。</w:t>
      </w:r>
    </w:p>
    <w:p w14:paraId="4C086B76" w14:textId="3EC90FDA" w:rsidR="00E9055F" w:rsidRDefault="00E9055F" w:rsidP="00E9055F">
      <w:pPr>
        <w:jc w:val="left"/>
        <w:rPr>
          <w:sz w:val="24"/>
          <w:szCs w:val="24"/>
        </w:rPr>
      </w:pPr>
      <w:r>
        <w:rPr>
          <w:rFonts w:hint="eastAsia"/>
          <w:sz w:val="24"/>
          <w:szCs w:val="24"/>
        </w:rPr>
        <w:t xml:space="preserve">3. </w:t>
      </w:r>
      <w:r w:rsidRPr="00E9055F">
        <w:rPr>
          <w:sz w:val="24"/>
          <w:szCs w:val="24"/>
        </w:rPr>
        <w:t>自热效应：铜电阻发热，使其温度高于环境温度</w:t>
      </w:r>
      <w:r>
        <w:rPr>
          <w:rFonts w:hint="eastAsia"/>
          <w:sz w:val="24"/>
          <w:szCs w:val="24"/>
        </w:rPr>
        <w:t>。</w:t>
      </w:r>
    </w:p>
    <w:p w14:paraId="2759B90F" w14:textId="2954608E" w:rsidR="00E9055F" w:rsidRPr="00E9055F" w:rsidRDefault="00E9055F" w:rsidP="00E9055F">
      <w:pPr>
        <w:jc w:val="left"/>
        <w:rPr>
          <w:rFonts w:hint="eastAsia"/>
          <w:sz w:val="24"/>
          <w:szCs w:val="24"/>
        </w:rPr>
      </w:pPr>
      <w:r>
        <w:rPr>
          <w:rFonts w:hint="eastAsia"/>
          <w:sz w:val="24"/>
          <w:szCs w:val="24"/>
        </w:rPr>
        <w:t xml:space="preserve">4. </w:t>
      </w:r>
      <w:r w:rsidRPr="00E9055F">
        <w:rPr>
          <w:sz w:val="24"/>
          <w:szCs w:val="24"/>
        </w:rPr>
        <w:t>温度系数通过拟合曲线计算时，数据点</w:t>
      </w:r>
      <w:r>
        <w:rPr>
          <w:rFonts w:hint="eastAsia"/>
          <w:sz w:val="24"/>
          <w:szCs w:val="24"/>
        </w:rPr>
        <w:t>较</w:t>
      </w:r>
      <w:r w:rsidRPr="00E9055F">
        <w:rPr>
          <w:sz w:val="24"/>
          <w:szCs w:val="24"/>
        </w:rPr>
        <w:t>少</w:t>
      </w:r>
      <w:r>
        <w:rPr>
          <w:rFonts w:hint="eastAsia"/>
          <w:sz w:val="24"/>
          <w:szCs w:val="24"/>
        </w:rPr>
        <w:t>，容易偏离真实值。</w:t>
      </w:r>
    </w:p>
    <w:p w14:paraId="3587C37A" w14:textId="4DCACAD1" w:rsidR="009E2A38" w:rsidRPr="009E2A38" w:rsidRDefault="009E2A38" w:rsidP="009E2A38">
      <w:pPr>
        <w:jc w:val="left"/>
        <w:rPr>
          <w:rFonts w:hint="eastAsia"/>
          <w:sz w:val="24"/>
          <w:szCs w:val="24"/>
        </w:rPr>
      </w:pPr>
    </w:p>
    <w:p w14:paraId="7EC77E51" w14:textId="77777777" w:rsidR="00D8768F" w:rsidRDefault="00000000">
      <w:pPr>
        <w:jc w:val="left"/>
        <w:rPr>
          <w:sz w:val="28"/>
          <w:szCs w:val="28"/>
        </w:rPr>
      </w:pPr>
      <w:r>
        <w:rPr>
          <w:rFonts w:hint="eastAsia"/>
          <w:sz w:val="28"/>
          <w:szCs w:val="28"/>
        </w:rPr>
        <w:t>3</w:t>
      </w:r>
      <w:r>
        <w:rPr>
          <w:rFonts w:hint="eastAsia"/>
          <w:sz w:val="28"/>
          <w:szCs w:val="28"/>
        </w:rPr>
        <w:t>．实验探讨</w:t>
      </w:r>
    </w:p>
    <w:p w14:paraId="7B0C2439" w14:textId="77777777" w:rsidR="00D8768F" w:rsidRDefault="00000000">
      <w:pPr>
        <w:jc w:val="left"/>
        <w:rPr>
          <w:sz w:val="24"/>
          <w:szCs w:val="24"/>
        </w:rPr>
      </w:pPr>
      <w:r>
        <w:rPr>
          <w:rFonts w:hint="eastAsia"/>
          <w:sz w:val="24"/>
          <w:szCs w:val="24"/>
        </w:rPr>
        <w:t>（对实验内容、现象和过程的小结，不超过</w:t>
      </w:r>
      <w:r>
        <w:rPr>
          <w:rFonts w:hint="eastAsia"/>
          <w:sz w:val="24"/>
          <w:szCs w:val="24"/>
        </w:rPr>
        <w:t>100</w:t>
      </w:r>
      <w:r>
        <w:rPr>
          <w:rFonts w:hint="eastAsia"/>
          <w:sz w:val="24"/>
          <w:szCs w:val="24"/>
        </w:rPr>
        <w:t>字，</w:t>
      </w:r>
      <w:r>
        <w:rPr>
          <w:rFonts w:hint="eastAsia"/>
          <w:sz w:val="24"/>
          <w:szCs w:val="24"/>
        </w:rPr>
        <w:t>1</w:t>
      </w:r>
      <w:r>
        <w:rPr>
          <w:sz w:val="24"/>
          <w:szCs w:val="24"/>
        </w:rPr>
        <w:t>0</w:t>
      </w:r>
      <w:r>
        <w:rPr>
          <w:rFonts w:hint="eastAsia"/>
          <w:sz w:val="24"/>
          <w:szCs w:val="24"/>
        </w:rPr>
        <w:t>分）</w:t>
      </w:r>
    </w:p>
    <w:p w14:paraId="4815522F" w14:textId="77777777" w:rsidR="00D8768F" w:rsidRDefault="00D8768F">
      <w:pPr>
        <w:jc w:val="left"/>
        <w:rPr>
          <w:sz w:val="24"/>
          <w:szCs w:val="24"/>
        </w:rPr>
      </w:pPr>
    </w:p>
    <w:p w14:paraId="77A892DB" w14:textId="2C4CC0A4" w:rsidR="004924E0" w:rsidRDefault="004924E0">
      <w:pPr>
        <w:jc w:val="left"/>
        <w:rPr>
          <w:rFonts w:hint="eastAsia"/>
          <w:sz w:val="24"/>
          <w:szCs w:val="24"/>
        </w:rPr>
      </w:pPr>
      <w:r>
        <w:rPr>
          <w:rFonts w:hint="eastAsia"/>
          <w:sz w:val="24"/>
          <w:szCs w:val="24"/>
        </w:rPr>
        <w:t>这</w:t>
      </w:r>
      <w:r w:rsidR="00E03753">
        <w:rPr>
          <w:rFonts w:hint="eastAsia"/>
          <w:sz w:val="24"/>
          <w:szCs w:val="24"/>
        </w:rPr>
        <w:t>次电桥实验利用了非平衡电桥的特性，测量了在实时变化的温度这一物理量，依靠变温材料电阻随着温度变化而变化的性质，通过测量温度和电压，能够计算出该材料的温度系数。在本次实验中，我接触了温度系数的概念，并知道了如何测量它。</w:t>
      </w:r>
    </w:p>
    <w:p w14:paraId="19FCFBFD" w14:textId="77777777" w:rsidR="004924E0" w:rsidRPr="004924E0" w:rsidRDefault="004924E0">
      <w:pPr>
        <w:jc w:val="left"/>
        <w:rPr>
          <w:rFonts w:hint="eastAsia"/>
          <w:sz w:val="24"/>
          <w:szCs w:val="24"/>
        </w:rPr>
      </w:pPr>
    </w:p>
    <w:p w14:paraId="205CCF56" w14:textId="77777777" w:rsidR="00D8768F" w:rsidRDefault="00000000">
      <w:pPr>
        <w:pStyle w:val="aa"/>
        <w:ind w:left="720" w:firstLineChars="0" w:hanging="720"/>
        <w:jc w:val="left"/>
        <w:rPr>
          <w:rFonts w:ascii="黑体" w:eastAsia="黑体" w:hAnsi="黑体" w:cs="黑体" w:hint="eastAsia"/>
          <w:b/>
          <w:sz w:val="32"/>
          <w:szCs w:val="24"/>
        </w:rPr>
      </w:pPr>
      <w:r>
        <w:rPr>
          <w:rFonts w:ascii="黑体" w:eastAsia="黑体" w:hAnsi="黑体" w:cs="黑体"/>
          <w:b/>
          <w:sz w:val="32"/>
          <w:szCs w:val="24"/>
        </w:rPr>
        <w:t>四、</w:t>
      </w:r>
      <w:r>
        <w:rPr>
          <w:rFonts w:ascii="黑体" w:eastAsia="黑体" w:hAnsi="黑体" w:cs="黑体" w:hint="eastAsia"/>
          <w:b/>
          <w:sz w:val="32"/>
          <w:szCs w:val="24"/>
        </w:rPr>
        <w:t>思考题</w:t>
      </w:r>
    </w:p>
    <w:p w14:paraId="188A310E" w14:textId="77777777" w:rsidR="00D8768F" w:rsidRDefault="00000000">
      <w:pPr>
        <w:jc w:val="left"/>
        <w:rPr>
          <w:rFonts w:ascii="宋体" w:eastAsia="宋体" w:hAnsi="宋体" w:cs="宋体" w:hint="eastAsia"/>
          <w:sz w:val="24"/>
          <w:szCs w:val="24"/>
        </w:rPr>
      </w:pPr>
      <w:r>
        <w:rPr>
          <w:rFonts w:ascii="宋体" w:eastAsia="宋体" w:hAnsi="宋体" w:cs="宋体" w:hint="eastAsia"/>
          <w:sz w:val="24"/>
          <w:szCs w:val="24"/>
        </w:rPr>
        <w:t>（解答教材或讲义或老师布置的思考题，10分）</w:t>
      </w:r>
    </w:p>
    <w:p w14:paraId="70FEA756" w14:textId="77777777" w:rsidR="00D8768F" w:rsidRDefault="00D8768F">
      <w:pPr>
        <w:jc w:val="left"/>
        <w:rPr>
          <w:sz w:val="24"/>
          <w:szCs w:val="24"/>
        </w:rPr>
      </w:pPr>
    </w:p>
    <w:p w14:paraId="1C9E083C" w14:textId="3142EBBA" w:rsidR="00D8768F" w:rsidRPr="00620ADB" w:rsidRDefault="00620ADB" w:rsidP="00620ADB">
      <w:pPr>
        <w:pStyle w:val="aa"/>
        <w:numPr>
          <w:ilvl w:val="0"/>
          <w:numId w:val="7"/>
        </w:numPr>
        <w:ind w:firstLineChars="0"/>
        <w:jc w:val="left"/>
        <w:rPr>
          <w:rFonts w:hint="eastAsia"/>
          <w:sz w:val="24"/>
          <w:szCs w:val="24"/>
        </w:rPr>
      </w:pPr>
      <w:r w:rsidRPr="00620ADB">
        <w:rPr>
          <w:sz w:val="24"/>
          <w:szCs w:val="24"/>
        </w:rPr>
        <w:t>平衡电桥通过调节电阻使电桥输出为零，直接计算未知电阻，适用于高精度静态测量；而非平衡电桥在输出非零时，通过电压或电流变化间接测量电阻变化，适用于动态、快速响应的实时监测。前者依赖平衡条件，后者依赖标定关系。</w:t>
      </w:r>
    </w:p>
    <w:p w14:paraId="1E88EF5B" w14:textId="733A5CE0" w:rsidR="00D8768F" w:rsidRPr="00620ADB" w:rsidRDefault="00620ADB" w:rsidP="00620ADB">
      <w:pPr>
        <w:pStyle w:val="aa"/>
        <w:numPr>
          <w:ilvl w:val="0"/>
          <w:numId w:val="7"/>
        </w:numPr>
        <w:ind w:firstLineChars="0"/>
        <w:jc w:val="left"/>
        <w:rPr>
          <w:rFonts w:hint="eastAsia"/>
          <w:sz w:val="24"/>
          <w:szCs w:val="24"/>
        </w:rPr>
      </w:pPr>
      <w:r w:rsidRPr="00620ADB">
        <w:rPr>
          <w:sz w:val="24"/>
          <w:szCs w:val="24"/>
        </w:rPr>
        <w:t>在工程中，非平衡电桥被广泛应用于传感器、仪器仪表、自动控制系统等领域，为各行各业的产品和系统提供了更精准的测量手段，有助于提高工业生产效率和产品质量。</w:t>
      </w:r>
      <w:r>
        <w:rPr>
          <w:sz w:val="24"/>
          <w:szCs w:val="24"/>
        </w:rPr>
        <w:br/>
      </w:r>
      <w:r>
        <w:rPr>
          <w:rFonts w:hint="eastAsia"/>
          <w:sz w:val="24"/>
          <w:szCs w:val="24"/>
        </w:rPr>
        <w:t>如用于测量电机等仪器内部温度的温度计；利用电阻应变片测量物体形变。</w:t>
      </w:r>
    </w:p>
    <w:p w14:paraId="1C6515A7" w14:textId="77777777" w:rsidR="00D8768F" w:rsidRDefault="00D8768F">
      <w:pPr>
        <w:jc w:val="left"/>
        <w:rPr>
          <w:sz w:val="24"/>
          <w:szCs w:val="24"/>
        </w:rPr>
      </w:pPr>
    </w:p>
    <w:p w14:paraId="36F374BE" w14:textId="77777777" w:rsidR="00D8768F" w:rsidRDefault="00D8768F">
      <w:pPr>
        <w:jc w:val="left"/>
        <w:rPr>
          <w:sz w:val="24"/>
          <w:szCs w:val="24"/>
        </w:rPr>
      </w:pPr>
    </w:p>
    <w:p w14:paraId="2D90FAAC" w14:textId="77777777" w:rsidR="00D8768F" w:rsidRDefault="00000000">
      <w:pPr>
        <w:spacing w:line="400" w:lineRule="exact"/>
        <w:jc w:val="left"/>
        <w:rPr>
          <w:rFonts w:ascii="仿宋" w:eastAsia="仿宋" w:hAnsi="仿宋" w:cs="仿宋" w:hint="eastAsia"/>
          <w:b/>
          <w:sz w:val="24"/>
          <w:szCs w:val="24"/>
        </w:rPr>
      </w:pPr>
      <w:r>
        <w:rPr>
          <w:rFonts w:ascii="仿宋" w:eastAsia="仿宋" w:hAnsi="仿宋" w:cs="仿宋" w:hint="eastAsia"/>
          <w:b/>
          <w:sz w:val="24"/>
          <w:szCs w:val="24"/>
        </w:rPr>
        <w:t>注意事项：</w:t>
      </w:r>
    </w:p>
    <w:p w14:paraId="3A76B3C2"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1.用</w:t>
      </w:r>
      <w:r>
        <w:rPr>
          <w:rFonts w:ascii="Times New Roman" w:eastAsia="仿宋" w:hAnsi="Times New Roman" w:cs="Times New Roman"/>
          <w:sz w:val="24"/>
          <w:szCs w:val="24"/>
        </w:rPr>
        <w:t>WORD</w:t>
      </w:r>
      <w:r>
        <w:rPr>
          <w:rFonts w:ascii="Times New Roman" w:eastAsia="仿宋" w:hAnsi="Times New Roman" w:cs="Times New Roman"/>
          <w:sz w:val="24"/>
          <w:szCs w:val="24"/>
        </w:rPr>
        <w:t>或</w:t>
      </w:r>
      <w:r>
        <w:rPr>
          <w:rFonts w:ascii="Times New Roman" w:eastAsia="仿宋" w:hAnsi="Times New Roman" w:cs="Times New Roman"/>
          <w:sz w:val="24"/>
          <w:szCs w:val="24"/>
        </w:rPr>
        <w:t>WPS</w:t>
      </w:r>
      <w:r>
        <w:rPr>
          <w:rFonts w:ascii="仿宋" w:eastAsia="仿宋" w:hAnsi="仿宋" w:cs="仿宋" w:hint="eastAsia"/>
          <w:sz w:val="24"/>
          <w:szCs w:val="24"/>
        </w:rPr>
        <w:t>格式上传“实验报告”，文件名：学生姓名+学号+实验名称+周次。</w:t>
      </w:r>
    </w:p>
    <w:p w14:paraId="3C7D935F"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2.“实验报告”必须递交在“学在浙大”的本课程的对应实验项目的“作业”模块内。</w:t>
      </w:r>
    </w:p>
    <w:p w14:paraId="3FB69A36"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3.“实验报告”成绩必须在“浙江大学物理实验教学中心网站”-“选课系统”内查询。</w:t>
      </w:r>
    </w:p>
    <w:p w14:paraId="02456DA0"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4.教学评价必须在“浙江大学物理实验教学中心网站”-“选课系统”内进行，学生必须进行教学评价，才能看到实验报告成绩，教学评价必须在本次实验结束后3天内进行。</w:t>
      </w:r>
    </w:p>
    <w:p w14:paraId="7C85C1EF"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5.“普通物理学实验Ⅰ”和“物理学实验Ⅰ”都用本实验报告。</w:t>
      </w:r>
    </w:p>
    <w:p w14:paraId="08AFB197" w14:textId="77777777" w:rsidR="00D8768F" w:rsidRDefault="00000000">
      <w:pPr>
        <w:spacing w:line="400" w:lineRule="exact"/>
        <w:ind w:firstLineChars="200" w:firstLine="480"/>
        <w:jc w:val="left"/>
        <w:rPr>
          <w:rFonts w:ascii="仿宋" w:eastAsia="仿宋" w:hAnsi="仿宋" w:cs="仿宋" w:hint="eastAsia"/>
          <w:sz w:val="24"/>
          <w:szCs w:val="24"/>
        </w:rPr>
      </w:pPr>
      <w:r>
        <w:rPr>
          <w:rFonts w:ascii="仿宋" w:eastAsia="仿宋" w:hAnsi="仿宋" w:cs="仿宋" w:hint="eastAsia"/>
          <w:sz w:val="24"/>
          <w:szCs w:val="24"/>
        </w:rPr>
        <w:t xml:space="preserve"> </w:t>
      </w:r>
    </w:p>
    <w:p w14:paraId="793C69A1" w14:textId="77777777" w:rsidR="00D8768F" w:rsidRDefault="00000000">
      <w:pPr>
        <w:spacing w:line="400" w:lineRule="exact"/>
        <w:ind w:firstLineChars="1300" w:firstLine="3132"/>
        <w:jc w:val="left"/>
        <w:rPr>
          <w:rFonts w:ascii="仿宋" w:eastAsia="仿宋" w:hAnsi="仿宋" w:cs="仿宋" w:hint="eastAsia"/>
          <w:b/>
          <w:bCs/>
          <w:sz w:val="24"/>
          <w:szCs w:val="24"/>
        </w:rPr>
      </w:pPr>
      <w:r>
        <w:rPr>
          <w:rFonts w:ascii="仿宋" w:eastAsia="仿宋" w:hAnsi="仿宋" w:cs="仿宋" w:hint="eastAsia"/>
          <w:b/>
          <w:bCs/>
          <w:sz w:val="24"/>
          <w:szCs w:val="24"/>
        </w:rPr>
        <w:t>浙江大学物理实验教学中心制</w:t>
      </w:r>
    </w:p>
    <w:p w14:paraId="4EF1E75F" w14:textId="77777777" w:rsidR="00D8768F" w:rsidRDefault="00D8768F">
      <w:pPr>
        <w:jc w:val="right"/>
        <w:rPr>
          <w:b/>
          <w:sz w:val="24"/>
          <w:szCs w:val="24"/>
          <w:u w:val="single"/>
        </w:rPr>
      </w:pPr>
    </w:p>
    <w:p w14:paraId="607CBB3C" w14:textId="77777777" w:rsidR="00D8768F" w:rsidRDefault="00D8768F">
      <w:pPr>
        <w:jc w:val="right"/>
        <w:rPr>
          <w:b/>
          <w:sz w:val="24"/>
          <w:szCs w:val="24"/>
          <w:u w:val="single"/>
        </w:rPr>
      </w:pPr>
    </w:p>
    <w:p w14:paraId="1E7C616D" w14:textId="77777777" w:rsidR="00D8768F" w:rsidRDefault="00D8768F">
      <w:pPr>
        <w:jc w:val="right"/>
        <w:rPr>
          <w:b/>
          <w:sz w:val="24"/>
          <w:szCs w:val="24"/>
          <w:u w:val="single"/>
        </w:rPr>
      </w:pPr>
    </w:p>
    <w:sectPr w:rsidR="00D8768F">
      <w:footerReference w:type="default" r:id="rId17"/>
      <w:pgSz w:w="11906" w:h="16838"/>
      <w:pgMar w:top="1440" w:right="1080" w:bottom="1440" w:left="1080"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81AD" w14:textId="77777777" w:rsidR="00105441" w:rsidRDefault="00105441">
      <w:r>
        <w:separator/>
      </w:r>
    </w:p>
  </w:endnote>
  <w:endnote w:type="continuationSeparator" w:id="0">
    <w:p w14:paraId="616F71FA" w14:textId="77777777" w:rsidR="00105441" w:rsidRDefault="00105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75044"/>
    </w:sdtPr>
    <w:sdtContent>
      <w:p w14:paraId="32BACFE3" w14:textId="77777777" w:rsidR="00D8768F" w:rsidRDefault="00000000">
        <w:pPr>
          <w:pStyle w:val="a5"/>
          <w:jc w:val="center"/>
        </w:pPr>
        <w:r>
          <w:fldChar w:fldCharType="begin"/>
        </w:r>
        <w:r>
          <w:instrText xml:space="preserve"> PAGE   \* MERGEFORMAT </w:instrText>
        </w:r>
        <w:r>
          <w:fldChar w:fldCharType="separate"/>
        </w:r>
        <w:r>
          <w:rPr>
            <w:lang w:val="zh-CN"/>
          </w:rPr>
          <w:t>2</w:t>
        </w:r>
        <w:r>
          <w:rPr>
            <w:lang w:val="zh-CN"/>
          </w:rPr>
          <w:fldChar w:fldCharType="end"/>
        </w:r>
      </w:p>
    </w:sdtContent>
  </w:sdt>
  <w:p w14:paraId="609984FD" w14:textId="77777777" w:rsidR="00D8768F" w:rsidRDefault="00D876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1FE3C" w14:textId="77777777" w:rsidR="00105441" w:rsidRDefault="00105441">
      <w:r>
        <w:separator/>
      </w:r>
    </w:p>
  </w:footnote>
  <w:footnote w:type="continuationSeparator" w:id="0">
    <w:p w14:paraId="7C6B2970" w14:textId="77777777" w:rsidR="00105441" w:rsidRDefault="00105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8367D"/>
    <w:multiLevelType w:val="multilevel"/>
    <w:tmpl w:val="4E12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02FE6"/>
    <w:multiLevelType w:val="hybridMultilevel"/>
    <w:tmpl w:val="411C5618"/>
    <w:lvl w:ilvl="0" w:tplc="290E84C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41720B2"/>
    <w:multiLevelType w:val="hybridMultilevel"/>
    <w:tmpl w:val="C104449A"/>
    <w:lvl w:ilvl="0" w:tplc="D344614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3676277"/>
    <w:multiLevelType w:val="hybridMultilevel"/>
    <w:tmpl w:val="30CC6196"/>
    <w:lvl w:ilvl="0" w:tplc="7FBE249E">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2424E68"/>
    <w:multiLevelType w:val="hybridMultilevel"/>
    <w:tmpl w:val="9184E5D6"/>
    <w:lvl w:ilvl="0" w:tplc="9F96ECA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6FC539F9"/>
    <w:multiLevelType w:val="multilevel"/>
    <w:tmpl w:val="68C0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1A1B34"/>
    <w:multiLevelType w:val="hybridMultilevel"/>
    <w:tmpl w:val="EECA7AFE"/>
    <w:lvl w:ilvl="0" w:tplc="A72015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32266946">
    <w:abstractNumId w:val="1"/>
  </w:num>
  <w:num w:numId="2" w16cid:durableId="709916114">
    <w:abstractNumId w:val="4"/>
  </w:num>
  <w:num w:numId="3" w16cid:durableId="1249659931">
    <w:abstractNumId w:val="2"/>
  </w:num>
  <w:num w:numId="4" w16cid:durableId="1866359184">
    <w:abstractNumId w:val="0"/>
  </w:num>
  <w:num w:numId="5" w16cid:durableId="1208839710">
    <w:abstractNumId w:val="3"/>
  </w:num>
  <w:num w:numId="6" w16cid:durableId="1473592499">
    <w:abstractNumId w:val="5"/>
  </w:num>
  <w:num w:numId="7" w16cid:durableId="385494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VlMjY2OTYxOTIyZGIwMmJiNmE3MTRmZmEwYTA4YmQifQ=="/>
  </w:docVars>
  <w:rsids>
    <w:rsidRoot w:val="007D5AC5"/>
    <w:rsid w:val="000018D3"/>
    <w:rsid w:val="00002509"/>
    <w:rsid w:val="00004F5F"/>
    <w:rsid w:val="000112E0"/>
    <w:rsid w:val="0001319D"/>
    <w:rsid w:val="0001525D"/>
    <w:rsid w:val="00015C42"/>
    <w:rsid w:val="00022504"/>
    <w:rsid w:val="00025289"/>
    <w:rsid w:val="000257C9"/>
    <w:rsid w:val="00033BD0"/>
    <w:rsid w:val="00086EED"/>
    <w:rsid w:val="00097758"/>
    <w:rsid w:val="000A1220"/>
    <w:rsid w:val="000B2571"/>
    <w:rsid w:val="000B2861"/>
    <w:rsid w:val="000B4348"/>
    <w:rsid w:val="000C26C0"/>
    <w:rsid w:val="000F701D"/>
    <w:rsid w:val="00105441"/>
    <w:rsid w:val="00106004"/>
    <w:rsid w:val="001463F7"/>
    <w:rsid w:val="001660CD"/>
    <w:rsid w:val="00171ABA"/>
    <w:rsid w:val="001B1F84"/>
    <w:rsid w:val="001C10CD"/>
    <w:rsid w:val="001D4B32"/>
    <w:rsid w:val="001D7FE5"/>
    <w:rsid w:val="001F04D4"/>
    <w:rsid w:val="001F3286"/>
    <w:rsid w:val="001F4AC1"/>
    <w:rsid w:val="001F6244"/>
    <w:rsid w:val="00210DB8"/>
    <w:rsid w:val="002168C3"/>
    <w:rsid w:val="00246187"/>
    <w:rsid w:val="002642F4"/>
    <w:rsid w:val="002672A9"/>
    <w:rsid w:val="00287A99"/>
    <w:rsid w:val="00287E17"/>
    <w:rsid w:val="00290C31"/>
    <w:rsid w:val="002A4A07"/>
    <w:rsid w:val="002F275E"/>
    <w:rsid w:val="00307F24"/>
    <w:rsid w:val="00352B3D"/>
    <w:rsid w:val="00394D0B"/>
    <w:rsid w:val="003A15A6"/>
    <w:rsid w:val="003A2333"/>
    <w:rsid w:val="003B2D0F"/>
    <w:rsid w:val="003B3E9F"/>
    <w:rsid w:val="003B4BEE"/>
    <w:rsid w:val="003B5557"/>
    <w:rsid w:val="003B6E73"/>
    <w:rsid w:val="003B7AAA"/>
    <w:rsid w:val="003C1848"/>
    <w:rsid w:val="003C1C33"/>
    <w:rsid w:val="003F6F51"/>
    <w:rsid w:val="00402D72"/>
    <w:rsid w:val="004210F7"/>
    <w:rsid w:val="00422273"/>
    <w:rsid w:val="0042642B"/>
    <w:rsid w:val="00476BA9"/>
    <w:rsid w:val="00477BE9"/>
    <w:rsid w:val="0048358B"/>
    <w:rsid w:val="00491332"/>
    <w:rsid w:val="004924E0"/>
    <w:rsid w:val="004B34A0"/>
    <w:rsid w:val="004F22A8"/>
    <w:rsid w:val="00515BC7"/>
    <w:rsid w:val="00515EFE"/>
    <w:rsid w:val="005179AF"/>
    <w:rsid w:val="00525FAD"/>
    <w:rsid w:val="00527A95"/>
    <w:rsid w:val="00527B96"/>
    <w:rsid w:val="005412CC"/>
    <w:rsid w:val="00545B5A"/>
    <w:rsid w:val="00547380"/>
    <w:rsid w:val="00554CD1"/>
    <w:rsid w:val="00562918"/>
    <w:rsid w:val="0056323D"/>
    <w:rsid w:val="0057213A"/>
    <w:rsid w:val="0058128D"/>
    <w:rsid w:val="00584731"/>
    <w:rsid w:val="00584CAA"/>
    <w:rsid w:val="005A44E6"/>
    <w:rsid w:val="005C1DF3"/>
    <w:rsid w:val="005C22EC"/>
    <w:rsid w:val="005C2E63"/>
    <w:rsid w:val="005C7B73"/>
    <w:rsid w:val="005F2E5F"/>
    <w:rsid w:val="005F50DE"/>
    <w:rsid w:val="005F541A"/>
    <w:rsid w:val="006143DD"/>
    <w:rsid w:val="006168AA"/>
    <w:rsid w:val="00620ADB"/>
    <w:rsid w:val="0062404F"/>
    <w:rsid w:val="006257B4"/>
    <w:rsid w:val="0063017D"/>
    <w:rsid w:val="00632F1A"/>
    <w:rsid w:val="00640F8A"/>
    <w:rsid w:val="00644F79"/>
    <w:rsid w:val="00653B60"/>
    <w:rsid w:val="006567A3"/>
    <w:rsid w:val="006736F5"/>
    <w:rsid w:val="006740DE"/>
    <w:rsid w:val="00683AFB"/>
    <w:rsid w:val="006902AA"/>
    <w:rsid w:val="006B7070"/>
    <w:rsid w:val="006C017B"/>
    <w:rsid w:val="006C0DCE"/>
    <w:rsid w:val="006C4937"/>
    <w:rsid w:val="006E27AC"/>
    <w:rsid w:val="006E6B75"/>
    <w:rsid w:val="006F1C4F"/>
    <w:rsid w:val="007049E1"/>
    <w:rsid w:val="00704A91"/>
    <w:rsid w:val="00706D41"/>
    <w:rsid w:val="00707A26"/>
    <w:rsid w:val="00724209"/>
    <w:rsid w:val="00725EA7"/>
    <w:rsid w:val="007317DB"/>
    <w:rsid w:val="00740386"/>
    <w:rsid w:val="007533E2"/>
    <w:rsid w:val="0075731B"/>
    <w:rsid w:val="007653F3"/>
    <w:rsid w:val="00786E7E"/>
    <w:rsid w:val="007961B3"/>
    <w:rsid w:val="007A13AD"/>
    <w:rsid w:val="007B17EC"/>
    <w:rsid w:val="007B52E9"/>
    <w:rsid w:val="007C6C99"/>
    <w:rsid w:val="007D5AC5"/>
    <w:rsid w:val="007F443B"/>
    <w:rsid w:val="00802476"/>
    <w:rsid w:val="00825282"/>
    <w:rsid w:val="008310F6"/>
    <w:rsid w:val="0085390F"/>
    <w:rsid w:val="00870D3C"/>
    <w:rsid w:val="00874A33"/>
    <w:rsid w:val="00877187"/>
    <w:rsid w:val="00883A49"/>
    <w:rsid w:val="008969E0"/>
    <w:rsid w:val="008A27F9"/>
    <w:rsid w:val="008A2EA2"/>
    <w:rsid w:val="008B41C0"/>
    <w:rsid w:val="008B4E07"/>
    <w:rsid w:val="008C2067"/>
    <w:rsid w:val="008C305D"/>
    <w:rsid w:val="008E4927"/>
    <w:rsid w:val="00900917"/>
    <w:rsid w:val="009311B6"/>
    <w:rsid w:val="009409E7"/>
    <w:rsid w:val="00941A08"/>
    <w:rsid w:val="00947F25"/>
    <w:rsid w:val="0095127D"/>
    <w:rsid w:val="0095308A"/>
    <w:rsid w:val="009642E0"/>
    <w:rsid w:val="009869B8"/>
    <w:rsid w:val="00997719"/>
    <w:rsid w:val="009A08C9"/>
    <w:rsid w:val="009A4317"/>
    <w:rsid w:val="009B4AAA"/>
    <w:rsid w:val="009B6C30"/>
    <w:rsid w:val="009E0B5D"/>
    <w:rsid w:val="009E2A38"/>
    <w:rsid w:val="00A17126"/>
    <w:rsid w:val="00A20F89"/>
    <w:rsid w:val="00A229B0"/>
    <w:rsid w:val="00A33D5D"/>
    <w:rsid w:val="00A35B82"/>
    <w:rsid w:val="00A35F51"/>
    <w:rsid w:val="00A36181"/>
    <w:rsid w:val="00A5380C"/>
    <w:rsid w:val="00A72645"/>
    <w:rsid w:val="00A735EF"/>
    <w:rsid w:val="00A806B2"/>
    <w:rsid w:val="00A80E51"/>
    <w:rsid w:val="00AB6952"/>
    <w:rsid w:val="00AC0F5B"/>
    <w:rsid w:val="00AC48F8"/>
    <w:rsid w:val="00AD6091"/>
    <w:rsid w:val="00AF44A8"/>
    <w:rsid w:val="00AF71B1"/>
    <w:rsid w:val="00B04F90"/>
    <w:rsid w:val="00B17517"/>
    <w:rsid w:val="00B42F11"/>
    <w:rsid w:val="00B45E68"/>
    <w:rsid w:val="00B47BD1"/>
    <w:rsid w:val="00B513F2"/>
    <w:rsid w:val="00B541CA"/>
    <w:rsid w:val="00B74150"/>
    <w:rsid w:val="00B818D5"/>
    <w:rsid w:val="00B918F5"/>
    <w:rsid w:val="00BB0A2B"/>
    <w:rsid w:val="00BB4B60"/>
    <w:rsid w:val="00BC1270"/>
    <w:rsid w:val="00BD44CA"/>
    <w:rsid w:val="00BD5347"/>
    <w:rsid w:val="00BD5A75"/>
    <w:rsid w:val="00BD5DEE"/>
    <w:rsid w:val="00BE1F6D"/>
    <w:rsid w:val="00BE54D2"/>
    <w:rsid w:val="00BF679A"/>
    <w:rsid w:val="00BF726D"/>
    <w:rsid w:val="00C15799"/>
    <w:rsid w:val="00C26945"/>
    <w:rsid w:val="00C5271A"/>
    <w:rsid w:val="00C54176"/>
    <w:rsid w:val="00C557E2"/>
    <w:rsid w:val="00C566F6"/>
    <w:rsid w:val="00C74199"/>
    <w:rsid w:val="00C76736"/>
    <w:rsid w:val="00C915E0"/>
    <w:rsid w:val="00C94B95"/>
    <w:rsid w:val="00C97933"/>
    <w:rsid w:val="00CA4D81"/>
    <w:rsid w:val="00CA7358"/>
    <w:rsid w:val="00CB3804"/>
    <w:rsid w:val="00CB5B2F"/>
    <w:rsid w:val="00CC046C"/>
    <w:rsid w:val="00CC7A24"/>
    <w:rsid w:val="00CD24C2"/>
    <w:rsid w:val="00CE58C6"/>
    <w:rsid w:val="00D0205A"/>
    <w:rsid w:val="00D04C49"/>
    <w:rsid w:val="00D21EA4"/>
    <w:rsid w:val="00D3475E"/>
    <w:rsid w:val="00D84B80"/>
    <w:rsid w:val="00D8768F"/>
    <w:rsid w:val="00D93ACA"/>
    <w:rsid w:val="00DA4D01"/>
    <w:rsid w:val="00DB0DC2"/>
    <w:rsid w:val="00DB63E7"/>
    <w:rsid w:val="00DC2611"/>
    <w:rsid w:val="00DD06E5"/>
    <w:rsid w:val="00DD283E"/>
    <w:rsid w:val="00DE4D6B"/>
    <w:rsid w:val="00E03753"/>
    <w:rsid w:val="00E1026B"/>
    <w:rsid w:val="00E366CE"/>
    <w:rsid w:val="00E73901"/>
    <w:rsid w:val="00E7562B"/>
    <w:rsid w:val="00E77A8D"/>
    <w:rsid w:val="00E8746D"/>
    <w:rsid w:val="00E9055F"/>
    <w:rsid w:val="00E93775"/>
    <w:rsid w:val="00E959FA"/>
    <w:rsid w:val="00EA54C5"/>
    <w:rsid w:val="00EA6AD8"/>
    <w:rsid w:val="00EA7AF0"/>
    <w:rsid w:val="00EA7F63"/>
    <w:rsid w:val="00EB2A43"/>
    <w:rsid w:val="00EC2F22"/>
    <w:rsid w:val="00ED3F7F"/>
    <w:rsid w:val="00EF7BCE"/>
    <w:rsid w:val="00F04B9A"/>
    <w:rsid w:val="00F1026B"/>
    <w:rsid w:val="00F17C18"/>
    <w:rsid w:val="00F25115"/>
    <w:rsid w:val="00F26860"/>
    <w:rsid w:val="00F32EA0"/>
    <w:rsid w:val="00F3661D"/>
    <w:rsid w:val="00F55001"/>
    <w:rsid w:val="00F55E32"/>
    <w:rsid w:val="00F61648"/>
    <w:rsid w:val="00F96EC2"/>
    <w:rsid w:val="00FB6138"/>
    <w:rsid w:val="00FC19B3"/>
    <w:rsid w:val="00FE091E"/>
    <w:rsid w:val="00FF5ACE"/>
    <w:rsid w:val="01851914"/>
    <w:rsid w:val="05CB5478"/>
    <w:rsid w:val="089D3D6A"/>
    <w:rsid w:val="0AE42D88"/>
    <w:rsid w:val="12356D59"/>
    <w:rsid w:val="15896672"/>
    <w:rsid w:val="17A912DD"/>
    <w:rsid w:val="18221E66"/>
    <w:rsid w:val="18610BE1"/>
    <w:rsid w:val="1F837FAB"/>
    <w:rsid w:val="239049CC"/>
    <w:rsid w:val="3823302A"/>
    <w:rsid w:val="3B976656"/>
    <w:rsid w:val="45FE572D"/>
    <w:rsid w:val="4D660E30"/>
    <w:rsid w:val="5A3638E2"/>
    <w:rsid w:val="5D115478"/>
    <w:rsid w:val="5D9841DC"/>
    <w:rsid w:val="61384784"/>
    <w:rsid w:val="651D4205"/>
    <w:rsid w:val="6F1277AF"/>
    <w:rsid w:val="70AB1AAA"/>
    <w:rsid w:val="75D32D8D"/>
    <w:rsid w:val="77142755"/>
    <w:rsid w:val="7CB2612E"/>
    <w:rsid w:val="7F383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589234"/>
  <w15:docId w15:val="{5D0E4F2E-5F20-49FC-B275-A38E0A573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a">
    <w:name w:val="List Paragraph"/>
    <w:basedOn w:val="a"/>
    <w:uiPriority w:val="99"/>
    <w:qFormat/>
    <w:pPr>
      <w:ind w:firstLineChars="200" w:firstLine="420"/>
    </w:pPr>
  </w:style>
  <w:style w:type="paragraph" w:customStyle="1" w:styleId="ListParagraph1">
    <w:name w:val="List Paragraph1"/>
    <w:basedOn w:val="a"/>
    <w:qFormat/>
    <w:pPr>
      <w:ind w:firstLineChars="200" w:firstLine="420"/>
    </w:pPr>
    <w:rPr>
      <w:rFonts w:ascii="Calibri" w:eastAsia="宋体" w:hAnsi="Calibri" w:cs="Times New Roman"/>
      <w:szCs w:val="21"/>
    </w:rPr>
  </w:style>
  <w:style w:type="character" w:styleId="ab">
    <w:name w:val="Placeholder Text"/>
    <w:basedOn w:val="a0"/>
    <w:uiPriority w:val="99"/>
    <w:unhideWhenUsed/>
    <w:rsid w:val="00562918"/>
    <w:rPr>
      <w:color w:val="666666"/>
    </w:rPr>
  </w:style>
  <w:style w:type="table" w:styleId="1-1">
    <w:name w:val="Grid Table 1 Light Accent 1"/>
    <w:basedOn w:val="a1"/>
    <w:uiPriority w:val="46"/>
    <w:rsid w:val="005629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73370">
      <w:bodyDiv w:val="1"/>
      <w:marLeft w:val="0"/>
      <w:marRight w:val="0"/>
      <w:marTop w:val="0"/>
      <w:marBottom w:val="0"/>
      <w:divBdr>
        <w:top w:val="none" w:sz="0" w:space="0" w:color="auto"/>
        <w:left w:val="none" w:sz="0" w:space="0" w:color="auto"/>
        <w:bottom w:val="none" w:sz="0" w:space="0" w:color="auto"/>
        <w:right w:val="none" w:sz="0" w:space="0" w:color="auto"/>
      </w:divBdr>
    </w:div>
    <w:div w:id="744498348">
      <w:bodyDiv w:val="1"/>
      <w:marLeft w:val="0"/>
      <w:marRight w:val="0"/>
      <w:marTop w:val="0"/>
      <w:marBottom w:val="0"/>
      <w:divBdr>
        <w:top w:val="none" w:sz="0" w:space="0" w:color="auto"/>
        <w:left w:val="none" w:sz="0" w:space="0" w:color="auto"/>
        <w:bottom w:val="none" w:sz="0" w:space="0" w:color="auto"/>
        <w:right w:val="none" w:sz="0" w:space="0" w:color="auto"/>
      </w:divBdr>
    </w:div>
    <w:div w:id="1165628302">
      <w:bodyDiv w:val="1"/>
      <w:marLeft w:val="0"/>
      <w:marRight w:val="0"/>
      <w:marTop w:val="0"/>
      <w:marBottom w:val="0"/>
      <w:divBdr>
        <w:top w:val="none" w:sz="0" w:space="0" w:color="auto"/>
        <w:left w:val="none" w:sz="0" w:space="0" w:color="auto"/>
        <w:bottom w:val="none" w:sz="0" w:space="0" w:color="auto"/>
        <w:right w:val="none" w:sz="0" w:space="0" w:color="auto"/>
      </w:divBdr>
    </w:div>
    <w:div w:id="1523012319">
      <w:bodyDiv w:val="1"/>
      <w:marLeft w:val="0"/>
      <w:marRight w:val="0"/>
      <w:marTop w:val="0"/>
      <w:marBottom w:val="0"/>
      <w:divBdr>
        <w:top w:val="none" w:sz="0" w:space="0" w:color="auto"/>
        <w:left w:val="none" w:sz="0" w:space="0" w:color="auto"/>
        <w:bottom w:val="none" w:sz="0" w:space="0" w:color="auto"/>
        <w:right w:val="none" w:sz="0" w:space="0" w:color="auto"/>
      </w:divBdr>
    </w:div>
    <w:div w:id="1787508530">
      <w:bodyDiv w:val="1"/>
      <w:marLeft w:val="0"/>
      <w:marRight w:val="0"/>
      <w:marTop w:val="0"/>
      <w:marBottom w:val="0"/>
      <w:divBdr>
        <w:top w:val="none" w:sz="0" w:space="0" w:color="auto"/>
        <w:left w:val="none" w:sz="0" w:space="0" w:color="auto"/>
        <w:bottom w:val="none" w:sz="0" w:space="0" w:color="auto"/>
        <w:right w:val="none" w:sz="0" w:space="0" w:color="auto"/>
      </w:divBdr>
    </w:div>
    <w:div w:id="193050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驰 张</cp:lastModifiedBy>
  <cp:revision>59</cp:revision>
  <cp:lastPrinted>2020-02-17T08:32:00Z</cp:lastPrinted>
  <dcterms:created xsi:type="dcterms:W3CDTF">2024-08-27T13:47:00Z</dcterms:created>
  <dcterms:modified xsi:type="dcterms:W3CDTF">2025-04-24T12:59:00Z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3F04D6617629476C90422522BEE161CF</vt:lpwstr>
  </property>
</Properties>
</file>